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4C" w:rsidRDefault="008922BA">
      <w:pPr>
        <w:spacing w:before="527" w:line="319" w:lineRule="exact"/>
        <w:jc w:val="center"/>
        <w:textAlignment w:val="baseline"/>
        <w:rPr>
          <w:rFonts w:eastAsia="Times New Roman"/>
          <w:b/>
          <w:color w:val="000000"/>
          <w:spacing w:val="-10"/>
          <w:sz w:val="28"/>
        </w:rPr>
      </w:pPr>
      <w:r>
        <w:rPr>
          <w:rFonts w:eastAsia="Times New Roman"/>
          <w:b/>
          <w:color w:val="000000"/>
          <w:spacing w:val="-10"/>
          <w:sz w:val="28"/>
        </w:rPr>
        <w:t>MINUTES</w:t>
      </w:r>
    </w:p>
    <w:p w:rsidR="004E6D4C" w:rsidRDefault="008922BA">
      <w:pPr>
        <w:spacing w:before="1" w:line="319" w:lineRule="exact"/>
        <w:jc w:val="center"/>
        <w:textAlignment w:val="baseline"/>
        <w:rPr>
          <w:rFonts w:eastAsia="Times New Roman"/>
          <w:b/>
          <w:color w:val="000000"/>
          <w:spacing w:val="-10"/>
          <w:sz w:val="28"/>
        </w:rPr>
      </w:pPr>
      <w:r>
        <w:rPr>
          <w:rFonts w:eastAsia="Times New Roman"/>
          <w:b/>
          <w:color w:val="000000"/>
          <w:spacing w:val="-10"/>
          <w:sz w:val="28"/>
        </w:rPr>
        <w:t>SOCIAL SCIENCE</w:t>
      </w:r>
      <w:r>
        <w:rPr>
          <w:rFonts w:eastAsia="Times New Roman"/>
          <w:b/>
          <w:color w:val="000000"/>
          <w:spacing w:val="-10"/>
          <w:sz w:val="28"/>
        </w:rPr>
        <w:t xml:space="preserve"> RESEARCH AND INSTRUCTIONAL COUNCIL</w:t>
      </w:r>
    </w:p>
    <w:p w:rsidR="004E6D4C" w:rsidRDefault="008922BA">
      <w:pPr>
        <w:spacing w:before="1" w:line="319" w:lineRule="exact"/>
        <w:jc w:val="center"/>
        <w:textAlignment w:val="baseline"/>
        <w:rPr>
          <w:rFonts w:eastAsia="Times New Roman"/>
          <w:b/>
          <w:color w:val="000000"/>
          <w:spacing w:val="-9"/>
          <w:sz w:val="28"/>
        </w:rPr>
      </w:pPr>
      <w:r>
        <w:rPr>
          <w:rFonts w:eastAsia="Times New Roman"/>
          <w:b/>
          <w:color w:val="000000"/>
          <w:spacing w:val="-9"/>
          <w:sz w:val="28"/>
        </w:rPr>
        <w:t>MEETING OF OCTOBER 7, 1999</w:t>
      </w:r>
    </w:p>
    <w:p w:rsidR="004E6D4C" w:rsidRDefault="008922BA" w:rsidP="008922BA">
      <w:pPr>
        <w:spacing w:before="321" w:line="277" w:lineRule="exact"/>
        <w:ind w:left="720"/>
        <w:textAlignment w:val="baseline"/>
        <w:rPr>
          <w:rFonts w:eastAsia="Times New Roman"/>
          <w:b/>
          <w:color w:val="000000"/>
          <w:sz w:val="23"/>
        </w:rPr>
      </w:pPr>
      <w:r>
        <w:rPr>
          <w:rFonts w:eastAsia="Times New Roman"/>
          <w:b/>
          <w:color w:val="000000"/>
          <w:sz w:val="23"/>
        </w:rPr>
        <w:t xml:space="preserve">The fall meeting of the SSRIC was held at California State University, Monterey Bay. This was the first </w:t>
      </w:r>
      <w:r>
        <w:rPr>
          <w:rFonts w:eastAsia="Times New Roman"/>
          <w:b/>
          <w:color w:val="000000"/>
          <w:sz w:val="23"/>
        </w:rPr>
        <w:br/>
        <w:t>time, but not the last time that such meetings will be held at that campus</w:t>
      </w:r>
      <w:r>
        <w:rPr>
          <w:rFonts w:eastAsia="Times New Roman"/>
          <w:b/>
          <w:color w:val="000000"/>
          <w:sz w:val="23"/>
        </w:rPr>
        <w:t>!</w:t>
      </w:r>
    </w:p>
    <w:p w:rsidR="004E6D4C" w:rsidRDefault="008922BA" w:rsidP="008922BA">
      <w:pPr>
        <w:spacing w:before="274" w:line="274" w:lineRule="exact"/>
        <w:ind w:left="720" w:right="1080"/>
        <w:textAlignment w:val="baseline"/>
        <w:rPr>
          <w:rFonts w:eastAsia="Times New Roman"/>
          <w:b/>
          <w:color w:val="000000"/>
          <w:spacing w:val="-4"/>
          <w:sz w:val="23"/>
        </w:rPr>
      </w:pPr>
      <w:r>
        <w:rPr>
          <w:rFonts w:eastAsia="Times New Roman"/>
          <w:b/>
          <w:color w:val="000000"/>
          <w:spacing w:val="-4"/>
          <w:sz w:val="23"/>
        </w:rPr>
        <w:t xml:space="preserve">Members present: George Baldwin (Monterey Bay); Nan Chico (Hayward); Jon </w:t>
      </w:r>
      <w:proofErr w:type="spellStart"/>
      <w:r>
        <w:rPr>
          <w:rFonts w:eastAsia="Times New Roman"/>
          <w:b/>
          <w:color w:val="000000"/>
          <w:spacing w:val="-4"/>
          <w:sz w:val="23"/>
        </w:rPr>
        <w:t>Ebeling</w:t>
      </w:r>
      <w:proofErr w:type="spellEnd"/>
      <w:r>
        <w:rPr>
          <w:rFonts w:eastAsia="Times New Roman"/>
          <w:b/>
          <w:color w:val="000000"/>
          <w:spacing w:val="-4"/>
          <w:sz w:val="23"/>
        </w:rPr>
        <w:t xml:space="preserve"> (Chico); Jim Gerber, (San Diego); Tony Hernandez, SSDBA; John Korey (Pomona); Ed Nelson (Fresno); Jim Ross (Bakersfield); Richard Shaffer (San Luis Obispo); Rich Taketa (San</w:t>
      </w:r>
      <w:r>
        <w:rPr>
          <w:rFonts w:eastAsia="Times New Roman"/>
          <w:b/>
          <w:color w:val="000000"/>
          <w:spacing w:val="-4"/>
          <w:sz w:val="23"/>
        </w:rPr>
        <w:t xml:space="preserve"> Jose); Gene Turner (Northridge)</w:t>
      </w:r>
    </w:p>
    <w:p w:rsidR="004E6D4C" w:rsidRDefault="008922BA" w:rsidP="008922BA">
      <w:pPr>
        <w:spacing w:before="277" w:line="275" w:lineRule="exact"/>
        <w:ind w:left="720" w:right="1008"/>
        <w:textAlignment w:val="baseline"/>
        <w:rPr>
          <w:rFonts w:eastAsia="Times New Roman"/>
          <w:b/>
          <w:color w:val="000000"/>
          <w:sz w:val="23"/>
        </w:rPr>
      </w:pPr>
      <w:r>
        <w:rPr>
          <w:rFonts w:eastAsia="Times New Roman"/>
          <w:b/>
          <w:color w:val="000000"/>
          <w:sz w:val="23"/>
        </w:rPr>
        <w:t xml:space="preserve">Members absent: Ted </w:t>
      </w:r>
      <w:proofErr w:type="spellStart"/>
      <w:r>
        <w:rPr>
          <w:rFonts w:eastAsia="Times New Roman"/>
          <w:b/>
          <w:color w:val="000000"/>
          <w:sz w:val="23"/>
        </w:rPr>
        <w:t>Anagnoson</w:t>
      </w:r>
      <w:proofErr w:type="spellEnd"/>
      <w:r>
        <w:rPr>
          <w:rFonts w:eastAsia="Times New Roman"/>
          <w:b/>
          <w:color w:val="000000"/>
          <w:sz w:val="23"/>
        </w:rPr>
        <w:t xml:space="preserve"> (Los Angeles); Elliot </w:t>
      </w:r>
      <w:proofErr w:type="spellStart"/>
      <w:r>
        <w:rPr>
          <w:rFonts w:eastAsia="Times New Roman"/>
          <w:b/>
          <w:color w:val="000000"/>
          <w:sz w:val="23"/>
        </w:rPr>
        <w:t>Barkan</w:t>
      </w:r>
      <w:proofErr w:type="spellEnd"/>
      <w:r>
        <w:rPr>
          <w:rFonts w:eastAsia="Times New Roman"/>
          <w:b/>
          <w:color w:val="000000"/>
          <w:sz w:val="23"/>
        </w:rPr>
        <w:t xml:space="preserve"> (San Bernardino); Margaret Blue (Dominguez Hills); Don Dixon (Sonoma); </w:t>
      </w:r>
      <w:proofErr w:type="spellStart"/>
      <w:r>
        <w:rPr>
          <w:rFonts w:eastAsia="Times New Roman"/>
          <w:b/>
          <w:color w:val="000000"/>
          <w:sz w:val="23"/>
        </w:rPr>
        <w:t>JeDon</w:t>
      </w:r>
      <w:proofErr w:type="spellEnd"/>
      <w:r>
        <w:rPr>
          <w:rFonts w:eastAsia="Times New Roman"/>
          <w:b/>
          <w:color w:val="000000"/>
          <w:sz w:val="23"/>
        </w:rPr>
        <w:t xml:space="preserve"> </w:t>
      </w:r>
      <w:proofErr w:type="spellStart"/>
      <w:r>
        <w:rPr>
          <w:rFonts w:eastAsia="Times New Roman"/>
          <w:b/>
          <w:color w:val="000000"/>
          <w:sz w:val="23"/>
        </w:rPr>
        <w:t>Emenhiser</w:t>
      </w:r>
      <w:proofErr w:type="spellEnd"/>
      <w:r>
        <w:rPr>
          <w:rFonts w:eastAsia="Times New Roman"/>
          <w:b/>
          <w:color w:val="000000"/>
          <w:sz w:val="23"/>
        </w:rPr>
        <w:t xml:space="preserve"> (Humboldt); Phil </w:t>
      </w:r>
      <w:proofErr w:type="spellStart"/>
      <w:r>
        <w:rPr>
          <w:rFonts w:eastAsia="Times New Roman"/>
          <w:b/>
          <w:color w:val="000000"/>
          <w:sz w:val="23"/>
        </w:rPr>
        <w:t>Gianos</w:t>
      </w:r>
      <w:proofErr w:type="spellEnd"/>
      <w:r>
        <w:rPr>
          <w:rFonts w:eastAsia="Times New Roman"/>
          <w:b/>
          <w:color w:val="000000"/>
          <w:sz w:val="23"/>
        </w:rPr>
        <w:t xml:space="preserve"> (Fullerton); Larry </w:t>
      </w:r>
      <w:proofErr w:type="spellStart"/>
      <w:r>
        <w:rPr>
          <w:rFonts w:eastAsia="Times New Roman"/>
          <w:b/>
          <w:color w:val="000000"/>
          <w:sz w:val="23"/>
        </w:rPr>
        <w:t>Giventer</w:t>
      </w:r>
      <w:proofErr w:type="spellEnd"/>
      <w:r>
        <w:rPr>
          <w:rFonts w:eastAsia="Times New Roman"/>
          <w:b/>
          <w:color w:val="000000"/>
          <w:sz w:val="23"/>
        </w:rPr>
        <w:t xml:space="preserve"> (Stanislaus); Frank </w:t>
      </w:r>
      <w:proofErr w:type="spellStart"/>
      <w:r>
        <w:rPr>
          <w:rFonts w:eastAsia="Times New Roman"/>
          <w:b/>
          <w:color w:val="000000"/>
          <w:sz w:val="23"/>
        </w:rPr>
        <w:t>Gossette</w:t>
      </w:r>
      <w:proofErr w:type="spellEnd"/>
      <w:r>
        <w:rPr>
          <w:rFonts w:eastAsia="Times New Roman"/>
          <w:b/>
          <w:color w:val="000000"/>
          <w:sz w:val="23"/>
        </w:rPr>
        <w:t xml:space="preserve"> (Long Beach); Ted Lascher (Sa</w:t>
      </w:r>
      <w:r>
        <w:rPr>
          <w:rFonts w:eastAsia="Times New Roman"/>
          <w:b/>
          <w:color w:val="000000"/>
          <w:sz w:val="23"/>
        </w:rPr>
        <w:t xml:space="preserve">cramento); Richard </w:t>
      </w:r>
      <w:proofErr w:type="spellStart"/>
      <w:r>
        <w:rPr>
          <w:rFonts w:eastAsia="Times New Roman"/>
          <w:b/>
          <w:color w:val="000000"/>
          <w:sz w:val="23"/>
        </w:rPr>
        <w:t>Serpe</w:t>
      </w:r>
      <w:proofErr w:type="spellEnd"/>
      <w:r>
        <w:rPr>
          <w:rFonts w:eastAsia="Times New Roman"/>
          <w:b/>
          <w:color w:val="000000"/>
          <w:sz w:val="23"/>
        </w:rPr>
        <w:t xml:space="preserve"> (San Marcos); David Tabb (San Francisco)</w:t>
      </w:r>
    </w:p>
    <w:p w:rsidR="004E6D4C" w:rsidRDefault="008922BA" w:rsidP="008922BA">
      <w:pPr>
        <w:spacing w:before="264" w:line="279" w:lineRule="exact"/>
        <w:ind w:left="720" w:right="1080"/>
        <w:textAlignment w:val="baseline"/>
        <w:rPr>
          <w:rFonts w:eastAsia="Times New Roman"/>
          <w:b/>
          <w:color w:val="000000"/>
          <w:sz w:val="23"/>
        </w:rPr>
      </w:pPr>
      <w:r>
        <w:rPr>
          <w:rFonts w:eastAsia="Times New Roman"/>
          <w:b/>
          <w:color w:val="000000"/>
          <w:sz w:val="23"/>
        </w:rPr>
        <w:t>Please note: There were changes in the arrangements of the meeting agenda, they are not listed here in numerical order, and some are not listed at all.</w:t>
      </w:r>
    </w:p>
    <w:p w:rsidR="004E6D4C" w:rsidRDefault="008922BA" w:rsidP="008922BA">
      <w:pPr>
        <w:spacing w:before="273" w:line="273" w:lineRule="exact"/>
        <w:ind w:left="720"/>
        <w:textAlignment w:val="baseline"/>
        <w:rPr>
          <w:rFonts w:eastAsia="Times New Roman"/>
          <w:b/>
          <w:color w:val="000000"/>
          <w:spacing w:val="-3"/>
          <w:sz w:val="23"/>
        </w:rPr>
      </w:pPr>
      <w:r>
        <w:rPr>
          <w:rFonts w:eastAsia="Times New Roman"/>
          <w:b/>
          <w:color w:val="000000"/>
          <w:spacing w:val="-3"/>
          <w:sz w:val="23"/>
        </w:rPr>
        <w:t>Jim Gerber called the meeting to order</w:t>
      </w:r>
      <w:r>
        <w:rPr>
          <w:rFonts w:eastAsia="Times New Roman"/>
          <w:b/>
          <w:color w:val="000000"/>
          <w:spacing w:val="-3"/>
          <w:sz w:val="23"/>
        </w:rPr>
        <w:t xml:space="preserve"> and chaired the subsequent meeting discussions.</w:t>
      </w:r>
    </w:p>
    <w:p w:rsidR="004E6D4C" w:rsidRDefault="008922BA">
      <w:pPr>
        <w:spacing w:before="279" w:line="273" w:lineRule="exact"/>
        <w:jc w:val="center"/>
        <w:textAlignment w:val="baseline"/>
        <w:rPr>
          <w:rFonts w:eastAsia="Times New Roman"/>
          <w:b/>
          <w:color w:val="000000"/>
          <w:spacing w:val="3"/>
          <w:sz w:val="23"/>
        </w:rPr>
      </w:pPr>
      <w:r>
        <w:rPr>
          <w:rFonts w:eastAsia="Times New Roman"/>
          <w:b/>
          <w:color w:val="000000"/>
          <w:spacing w:val="3"/>
          <w:sz w:val="23"/>
        </w:rPr>
        <w:t>Agenda Items</w:t>
      </w:r>
    </w:p>
    <w:p w:rsidR="004E6D4C" w:rsidRDefault="008922BA">
      <w:pPr>
        <w:numPr>
          <w:ilvl w:val="0"/>
          <w:numId w:val="1"/>
        </w:numPr>
        <w:tabs>
          <w:tab w:val="clear" w:pos="288"/>
          <w:tab w:val="left" w:pos="1008"/>
        </w:tabs>
        <w:spacing w:before="260" w:line="278" w:lineRule="exact"/>
        <w:ind w:right="1152"/>
        <w:textAlignment w:val="baseline"/>
        <w:rPr>
          <w:rFonts w:eastAsia="Times New Roman"/>
          <w:b/>
          <w:color w:val="000000"/>
          <w:sz w:val="23"/>
        </w:rPr>
      </w:pPr>
      <w:r>
        <w:rPr>
          <w:rFonts w:eastAsia="Times New Roman"/>
          <w:b/>
          <w:color w:val="000000"/>
          <w:sz w:val="23"/>
        </w:rPr>
        <w:t xml:space="preserve">A motion to approve the minutes of the </w:t>
      </w:r>
      <w:proofErr w:type="gramStart"/>
      <w:r>
        <w:rPr>
          <w:rFonts w:eastAsia="Times New Roman"/>
          <w:b/>
          <w:color w:val="000000"/>
          <w:sz w:val="23"/>
        </w:rPr>
        <w:t>Spring</w:t>
      </w:r>
      <w:proofErr w:type="gramEnd"/>
      <w:r>
        <w:rPr>
          <w:rFonts w:eastAsia="Times New Roman"/>
          <w:b/>
          <w:color w:val="000000"/>
          <w:sz w:val="23"/>
        </w:rPr>
        <w:t xml:space="preserve"> meeting, 1999 by Korey and Turner, seconded. The motion carried unanimously.</w:t>
      </w:r>
    </w:p>
    <w:p w:rsidR="004E6D4C" w:rsidRDefault="008922BA">
      <w:pPr>
        <w:numPr>
          <w:ilvl w:val="0"/>
          <w:numId w:val="1"/>
        </w:numPr>
        <w:tabs>
          <w:tab w:val="clear" w:pos="288"/>
          <w:tab w:val="left" w:pos="1008"/>
        </w:tabs>
        <w:spacing w:before="273" w:line="269" w:lineRule="exact"/>
        <w:textAlignment w:val="baseline"/>
        <w:rPr>
          <w:rFonts w:eastAsia="Times New Roman"/>
          <w:b/>
          <w:color w:val="000000"/>
          <w:spacing w:val="-3"/>
          <w:sz w:val="23"/>
        </w:rPr>
      </w:pPr>
      <w:r>
        <w:rPr>
          <w:rFonts w:eastAsia="Times New Roman"/>
          <w:b/>
          <w:color w:val="000000"/>
          <w:spacing w:val="-3"/>
          <w:sz w:val="23"/>
        </w:rPr>
        <w:t>SSDBA report by Tony Hernandez.</w:t>
      </w:r>
    </w:p>
    <w:p w:rsidR="004E6D4C" w:rsidRDefault="008922BA">
      <w:pPr>
        <w:spacing w:line="269" w:lineRule="exact"/>
        <w:ind w:left="720"/>
        <w:textAlignment w:val="baseline"/>
        <w:rPr>
          <w:rFonts w:eastAsia="Times New Roman"/>
          <w:b/>
          <w:color w:val="000000"/>
          <w:spacing w:val="-3"/>
          <w:sz w:val="23"/>
        </w:rPr>
      </w:pPr>
      <w:r>
        <w:rPr>
          <w:rFonts w:eastAsia="Times New Roman"/>
          <w:b/>
          <w:color w:val="000000"/>
          <w:spacing w:val="-3"/>
          <w:sz w:val="23"/>
        </w:rPr>
        <w:t>Tony circulated a Progress Report for the SSDBA and highlighted the following items from the print</w:t>
      </w:r>
    </w:p>
    <w:p w:rsidR="004E6D4C" w:rsidRDefault="008922BA">
      <w:pPr>
        <w:spacing w:before="5" w:line="273" w:lineRule="exact"/>
        <w:ind w:left="720"/>
        <w:textAlignment w:val="baseline"/>
        <w:rPr>
          <w:rFonts w:eastAsia="Times New Roman"/>
          <w:b/>
          <w:color w:val="000000"/>
          <w:spacing w:val="-6"/>
          <w:sz w:val="23"/>
        </w:rPr>
      </w:pPr>
      <w:proofErr w:type="gramStart"/>
      <w:r>
        <w:rPr>
          <w:rFonts w:eastAsia="Times New Roman"/>
          <w:b/>
          <w:color w:val="000000"/>
          <w:spacing w:val="-6"/>
          <w:sz w:val="23"/>
        </w:rPr>
        <w:t>copy</w:t>
      </w:r>
      <w:proofErr w:type="gramEnd"/>
      <w:r>
        <w:rPr>
          <w:rFonts w:eastAsia="Times New Roman"/>
          <w:b/>
          <w:color w:val="000000"/>
          <w:spacing w:val="-6"/>
          <w:sz w:val="23"/>
        </w:rPr>
        <w:t>:</w:t>
      </w:r>
    </w:p>
    <w:p w:rsidR="004E6D4C" w:rsidRDefault="008922BA">
      <w:pPr>
        <w:numPr>
          <w:ilvl w:val="0"/>
          <w:numId w:val="2"/>
        </w:numPr>
        <w:tabs>
          <w:tab w:val="clear" w:pos="216"/>
          <w:tab w:val="left" w:pos="1368"/>
        </w:tabs>
        <w:spacing w:before="267" w:line="270" w:lineRule="exact"/>
        <w:ind w:left="1368" w:right="792" w:hanging="216"/>
        <w:textAlignment w:val="baseline"/>
        <w:rPr>
          <w:rFonts w:eastAsia="Times New Roman"/>
          <w:b/>
          <w:color w:val="000000"/>
          <w:sz w:val="23"/>
        </w:rPr>
      </w:pPr>
      <w:r>
        <w:rPr>
          <w:rFonts w:eastAsia="Times New Roman"/>
          <w:b/>
          <w:color w:val="000000"/>
          <w:sz w:val="23"/>
        </w:rPr>
        <w:t xml:space="preserve">He is looking for an individual to assist in the day-today activities of the SSDBA. Three </w:t>
      </w:r>
      <w:proofErr w:type="gramStart"/>
      <w:r>
        <w:rPr>
          <w:rFonts w:eastAsia="Times New Roman"/>
          <w:b/>
          <w:color w:val="000000"/>
          <w:sz w:val="23"/>
        </w:rPr>
        <w:t>individuals</w:t>
      </w:r>
      <w:proofErr w:type="gramEnd"/>
      <w:r>
        <w:rPr>
          <w:rFonts w:eastAsia="Times New Roman"/>
          <w:b/>
          <w:color w:val="000000"/>
          <w:sz w:val="23"/>
        </w:rPr>
        <w:t xml:space="preserve"> were interviewed over the summer of 1999, one off</w:t>
      </w:r>
      <w:r>
        <w:rPr>
          <w:rFonts w:eastAsia="Times New Roman"/>
          <w:b/>
          <w:color w:val="000000"/>
          <w:sz w:val="23"/>
        </w:rPr>
        <w:t>er was made and the candidate declined the position.</w:t>
      </w:r>
    </w:p>
    <w:p w:rsidR="004E6D4C" w:rsidRDefault="008922BA">
      <w:pPr>
        <w:numPr>
          <w:ilvl w:val="0"/>
          <w:numId w:val="2"/>
        </w:numPr>
        <w:tabs>
          <w:tab w:val="clear" w:pos="216"/>
          <w:tab w:val="left" w:pos="1368"/>
        </w:tabs>
        <w:spacing w:line="277" w:lineRule="exact"/>
        <w:ind w:left="1368" w:right="1008" w:hanging="216"/>
        <w:textAlignment w:val="baseline"/>
        <w:rPr>
          <w:rFonts w:eastAsia="Times New Roman"/>
          <w:b/>
          <w:color w:val="000000"/>
          <w:spacing w:val="-4"/>
          <w:sz w:val="23"/>
        </w:rPr>
      </w:pPr>
      <w:r>
        <w:rPr>
          <w:rFonts w:eastAsia="Times New Roman"/>
          <w:b/>
          <w:color w:val="000000"/>
          <w:spacing w:val="-4"/>
          <w:sz w:val="23"/>
        </w:rPr>
        <w:t xml:space="preserve">A new computer will be purchased for the purpose of backing up and preserving the functionality of the archive. The current </w:t>
      </w:r>
      <w:proofErr w:type="gramStart"/>
      <w:r>
        <w:rPr>
          <w:rFonts w:eastAsia="Times New Roman"/>
          <w:b/>
          <w:color w:val="000000"/>
          <w:spacing w:val="-4"/>
          <w:sz w:val="23"/>
        </w:rPr>
        <w:t>Unix</w:t>
      </w:r>
      <w:proofErr w:type="gramEnd"/>
      <w:r>
        <w:rPr>
          <w:rFonts w:eastAsia="Times New Roman"/>
          <w:b/>
          <w:color w:val="000000"/>
          <w:spacing w:val="-4"/>
          <w:sz w:val="23"/>
        </w:rPr>
        <w:t xml:space="preserve"> based computers cannot be upgraded adequately to perform additional tasks </w:t>
      </w:r>
      <w:r>
        <w:rPr>
          <w:rFonts w:eastAsia="Times New Roman"/>
          <w:b/>
          <w:color w:val="000000"/>
          <w:spacing w:val="-4"/>
          <w:sz w:val="23"/>
        </w:rPr>
        <w:t xml:space="preserve">such as </w:t>
      </w:r>
      <w:proofErr w:type="spellStart"/>
      <w:r>
        <w:rPr>
          <w:rFonts w:eastAsia="Times New Roman"/>
          <w:b/>
          <w:color w:val="000000"/>
          <w:spacing w:val="-4"/>
          <w:sz w:val="23"/>
        </w:rPr>
        <w:t>subsetting</w:t>
      </w:r>
      <w:proofErr w:type="spellEnd"/>
      <w:r>
        <w:rPr>
          <w:rFonts w:eastAsia="Times New Roman"/>
          <w:b/>
          <w:color w:val="000000"/>
          <w:spacing w:val="-4"/>
          <w:sz w:val="23"/>
        </w:rPr>
        <w:t>. The new machine should be up and running by the end of the fiscal year.</w:t>
      </w:r>
    </w:p>
    <w:p w:rsidR="004E6D4C" w:rsidRDefault="008922BA">
      <w:pPr>
        <w:numPr>
          <w:ilvl w:val="0"/>
          <w:numId w:val="2"/>
        </w:numPr>
        <w:tabs>
          <w:tab w:val="clear" w:pos="216"/>
          <w:tab w:val="left" w:pos="1368"/>
        </w:tabs>
        <w:spacing w:line="272" w:lineRule="exact"/>
        <w:ind w:left="1368" w:right="792" w:hanging="216"/>
        <w:textAlignment w:val="baseline"/>
        <w:rPr>
          <w:rFonts w:eastAsia="Times New Roman"/>
          <w:b/>
          <w:color w:val="000000"/>
          <w:spacing w:val="-3"/>
          <w:sz w:val="23"/>
        </w:rPr>
      </w:pPr>
      <w:r>
        <w:rPr>
          <w:rFonts w:eastAsia="Times New Roman"/>
          <w:b/>
          <w:color w:val="000000"/>
          <w:spacing w:val="-3"/>
          <w:sz w:val="23"/>
        </w:rPr>
        <w:t xml:space="preserve">Several informational activities have been initiated with the purpose of </w:t>
      </w:r>
      <w:proofErr w:type="spellStart"/>
      <w:r>
        <w:rPr>
          <w:rFonts w:eastAsia="Times New Roman"/>
          <w:b/>
          <w:color w:val="000000"/>
          <w:spacing w:val="-3"/>
          <w:sz w:val="23"/>
        </w:rPr>
        <w:t>increaseing</w:t>
      </w:r>
      <w:proofErr w:type="spellEnd"/>
      <w:r>
        <w:rPr>
          <w:rFonts w:eastAsia="Times New Roman"/>
          <w:b/>
          <w:color w:val="000000"/>
          <w:spacing w:val="-3"/>
          <w:sz w:val="23"/>
        </w:rPr>
        <w:t xml:space="preserve"> the profile of the SSDBA. A brochure describing the SSDBA was distributed to th</w:t>
      </w:r>
      <w:r>
        <w:rPr>
          <w:rFonts w:eastAsia="Times New Roman"/>
          <w:b/>
          <w:color w:val="000000"/>
          <w:spacing w:val="-3"/>
          <w:sz w:val="23"/>
        </w:rPr>
        <w:t xml:space="preserve">e SSRIC reps for the purpose of distributing it on their campuses. In addition, the SSDBA would like to </w:t>
      </w:r>
      <w:proofErr w:type="spellStart"/>
      <w:r>
        <w:rPr>
          <w:rFonts w:eastAsia="Times New Roman"/>
          <w:b/>
          <w:color w:val="000000"/>
          <w:spacing w:val="-3"/>
          <w:sz w:val="23"/>
        </w:rPr>
        <w:t>increae</w:t>
      </w:r>
      <w:proofErr w:type="spellEnd"/>
      <w:r>
        <w:rPr>
          <w:rFonts w:eastAsia="Times New Roman"/>
          <w:b/>
          <w:color w:val="000000"/>
          <w:spacing w:val="-3"/>
          <w:sz w:val="23"/>
        </w:rPr>
        <w:t xml:space="preserve"> the number of workshops on the various campuses. And finally, work has begun on the creation of a collaborative relationship with other campuses</w:t>
      </w:r>
      <w:r>
        <w:rPr>
          <w:rFonts w:eastAsia="Times New Roman"/>
          <w:b/>
          <w:color w:val="000000"/>
          <w:spacing w:val="-3"/>
          <w:sz w:val="23"/>
        </w:rPr>
        <w:t xml:space="preserve">, UCLA for example. It was suggested that perhaps the SSDBA could be promoted through the </w:t>
      </w:r>
      <w:r>
        <w:rPr>
          <w:rFonts w:eastAsia="Times New Roman"/>
          <w:b/>
          <w:i/>
          <w:color w:val="000000"/>
          <w:spacing w:val="-3"/>
          <w:sz w:val="23"/>
        </w:rPr>
        <w:t xml:space="preserve">Stateline </w:t>
      </w:r>
      <w:r>
        <w:rPr>
          <w:rFonts w:eastAsia="Times New Roman"/>
          <w:b/>
          <w:color w:val="000000"/>
          <w:spacing w:val="-3"/>
          <w:sz w:val="23"/>
        </w:rPr>
        <w:t>newspaper</w:t>
      </w:r>
    </w:p>
    <w:p w:rsidR="004E6D4C" w:rsidRDefault="008922BA">
      <w:pPr>
        <w:numPr>
          <w:ilvl w:val="0"/>
          <w:numId w:val="2"/>
        </w:numPr>
        <w:tabs>
          <w:tab w:val="clear" w:pos="216"/>
          <w:tab w:val="left" w:pos="1368"/>
        </w:tabs>
        <w:spacing w:line="274" w:lineRule="exact"/>
        <w:ind w:left="1368" w:right="792" w:hanging="216"/>
        <w:textAlignment w:val="baseline"/>
        <w:rPr>
          <w:rFonts w:eastAsia="Times New Roman"/>
          <w:b/>
          <w:color w:val="000000"/>
          <w:sz w:val="23"/>
        </w:rPr>
      </w:pPr>
      <w:r>
        <w:rPr>
          <w:rFonts w:eastAsia="Times New Roman"/>
          <w:b/>
          <w:color w:val="000000"/>
          <w:sz w:val="23"/>
        </w:rPr>
        <w:t xml:space="preserve">The SSDBA has acquired the Social Science Electronic Data Library from </w:t>
      </w:r>
      <w:proofErr w:type="spellStart"/>
      <w:r>
        <w:rPr>
          <w:rFonts w:eastAsia="Times New Roman"/>
          <w:b/>
          <w:color w:val="000000"/>
          <w:sz w:val="23"/>
        </w:rPr>
        <w:t>Sociometrics</w:t>
      </w:r>
      <w:proofErr w:type="spellEnd"/>
      <w:r>
        <w:rPr>
          <w:rFonts w:eastAsia="Times New Roman"/>
          <w:b/>
          <w:color w:val="000000"/>
          <w:sz w:val="23"/>
        </w:rPr>
        <w:t xml:space="preserve">, consisting of 201 studies and over 300 data sets. It was noted that the California Sociological Association meeting in Berkeley will have a session on the materials from </w:t>
      </w:r>
      <w:proofErr w:type="spellStart"/>
      <w:r>
        <w:rPr>
          <w:rFonts w:eastAsia="Times New Roman"/>
          <w:b/>
          <w:color w:val="000000"/>
          <w:sz w:val="23"/>
        </w:rPr>
        <w:t>S</w:t>
      </w:r>
      <w:r>
        <w:rPr>
          <w:rFonts w:eastAsia="Times New Roman"/>
          <w:b/>
          <w:color w:val="000000"/>
          <w:sz w:val="23"/>
        </w:rPr>
        <w:t>ociometrics</w:t>
      </w:r>
      <w:proofErr w:type="spellEnd"/>
      <w:r>
        <w:rPr>
          <w:rFonts w:eastAsia="Times New Roman"/>
          <w:b/>
          <w:color w:val="000000"/>
          <w:sz w:val="23"/>
        </w:rPr>
        <w:t>.</w:t>
      </w:r>
    </w:p>
    <w:p w:rsidR="004E6D4C" w:rsidRDefault="008922BA">
      <w:pPr>
        <w:numPr>
          <w:ilvl w:val="0"/>
          <w:numId w:val="2"/>
        </w:numPr>
        <w:tabs>
          <w:tab w:val="clear" w:pos="216"/>
          <w:tab w:val="left" w:pos="1368"/>
        </w:tabs>
        <w:spacing w:line="273" w:lineRule="exact"/>
        <w:ind w:left="1368" w:hanging="216"/>
        <w:textAlignment w:val="baseline"/>
        <w:rPr>
          <w:rFonts w:eastAsia="Times New Roman"/>
          <w:b/>
          <w:color w:val="000000"/>
          <w:spacing w:val="-3"/>
          <w:sz w:val="23"/>
        </w:rPr>
      </w:pPr>
      <w:r>
        <w:rPr>
          <w:rFonts w:eastAsia="Times New Roman"/>
          <w:b/>
          <w:color w:val="000000"/>
          <w:spacing w:val="-3"/>
          <w:sz w:val="23"/>
        </w:rPr>
        <w:t>An automated account creation program is under development.</w:t>
      </w:r>
    </w:p>
    <w:p w:rsidR="004E6D4C" w:rsidRDefault="008922BA">
      <w:pPr>
        <w:numPr>
          <w:ilvl w:val="0"/>
          <w:numId w:val="2"/>
        </w:numPr>
        <w:tabs>
          <w:tab w:val="clear" w:pos="216"/>
          <w:tab w:val="left" w:pos="1368"/>
        </w:tabs>
        <w:spacing w:line="285" w:lineRule="exact"/>
        <w:ind w:left="1368" w:right="1008" w:hanging="216"/>
        <w:textAlignment w:val="baseline"/>
        <w:rPr>
          <w:rFonts w:eastAsia="Times New Roman"/>
          <w:b/>
          <w:color w:val="000000"/>
          <w:sz w:val="23"/>
        </w:rPr>
      </w:pPr>
      <w:r>
        <w:rPr>
          <w:rFonts w:eastAsia="Times New Roman"/>
          <w:b/>
          <w:color w:val="000000"/>
          <w:sz w:val="23"/>
        </w:rPr>
        <w:t>Work continues on securing external grant support for special projects and for the acquisition of data.</w:t>
      </w:r>
    </w:p>
    <w:p w:rsidR="004E6D4C" w:rsidRDefault="008922BA" w:rsidP="008922BA">
      <w:pPr>
        <w:tabs>
          <w:tab w:val="right" w:pos="11592"/>
        </w:tabs>
        <w:spacing w:before="555" w:line="181" w:lineRule="exact"/>
        <w:textAlignment w:val="baseline"/>
        <w:sectPr w:rsidR="004E6D4C">
          <w:pgSz w:w="12240" w:h="16846"/>
          <w:pgMar w:top="80" w:right="65" w:bottom="1290" w:left="595" w:header="720" w:footer="720" w:gutter="0"/>
          <w:cols w:space="720"/>
        </w:sectPr>
      </w:pPr>
      <w:bookmarkStart w:id="0" w:name="_GoBack"/>
      <w:bookmarkEnd w:id="0"/>
      <w:r>
        <w:rPr>
          <w:rFonts w:eastAsia="Times New Roman"/>
          <w:b/>
          <w:color w:val="000000"/>
          <w:sz w:val="16"/>
        </w:rPr>
        <w:tab/>
      </w:r>
    </w:p>
    <w:p w:rsidR="004E6D4C" w:rsidRDefault="008922BA">
      <w:pPr>
        <w:numPr>
          <w:ilvl w:val="0"/>
          <w:numId w:val="3"/>
        </w:numPr>
        <w:tabs>
          <w:tab w:val="clear" w:pos="360"/>
          <w:tab w:val="left" w:pos="1368"/>
        </w:tabs>
        <w:spacing w:before="532" w:line="270" w:lineRule="exact"/>
        <w:ind w:left="1368" w:right="864" w:hanging="360"/>
        <w:textAlignment w:val="baseline"/>
        <w:rPr>
          <w:rFonts w:eastAsia="Times New Roman"/>
          <w:b/>
          <w:color w:val="000000"/>
          <w:sz w:val="23"/>
        </w:rPr>
      </w:pPr>
      <w:r>
        <w:rPr>
          <w:rFonts w:eastAsia="Times New Roman"/>
          <w:b/>
          <w:color w:val="000000"/>
          <w:sz w:val="23"/>
        </w:rPr>
        <w:lastRenderedPageBreak/>
        <w:t>Tony indicated concern for attracting the non-subs</w:t>
      </w:r>
      <w:r>
        <w:rPr>
          <w:rFonts w:eastAsia="Times New Roman"/>
          <w:b/>
          <w:color w:val="000000"/>
          <w:sz w:val="23"/>
        </w:rPr>
        <w:t>cribers and the policy possibilities for those who are not members. Discussion continued on this topic, as there was a suggestion to cut the cost of the subscription in half to those campuses that are not now members as an incentive to join. Discussion con</w:t>
      </w:r>
      <w:r>
        <w:rPr>
          <w:rFonts w:eastAsia="Times New Roman"/>
          <w:b/>
          <w:color w:val="000000"/>
          <w:sz w:val="23"/>
        </w:rPr>
        <w:t>tinued on the use of research papers by students and faculty who use the SSDBA system.</w:t>
      </w:r>
    </w:p>
    <w:p w:rsidR="004E6D4C" w:rsidRDefault="008922BA">
      <w:pPr>
        <w:numPr>
          <w:ilvl w:val="0"/>
          <w:numId w:val="3"/>
        </w:numPr>
        <w:tabs>
          <w:tab w:val="clear" w:pos="360"/>
          <w:tab w:val="left" w:pos="1368"/>
        </w:tabs>
        <w:spacing w:line="289" w:lineRule="exact"/>
        <w:ind w:left="1368" w:hanging="360"/>
        <w:textAlignment w:val="baseline"/>
        <w:rPr>
          <w:rFonts w:eastAsia="Times New Roman"/>
          <w:b/>
          <w:color w:val="000000"/>
          <w:spacing w:val="-2"/>
          <w:sz w:val="23"/>
        </w:rPr>
      </w:pPr>
      <w:proofErr w:type="spellStart"/>
      <w:r>
        <w:rPr>
          <w:rFonts w:eastAsia="Times New Roman"/>
          <w:b/>
          <w:color w:val="000000"/>
          <w:spacing w:val="-2"/>
          <w:sz w:val="23"/>
        </w:rPr>
        <w:t>Ebeling</w:t>
      </w:r>
      <w:proofErr w:type="spellEnd"/>
      <w:r>
        <w:rPr>
          <w:rFonts w:eastAsia="Times New Roman"/>
          <w:b/>
          <w:color w:val="000000"/>
          <w:spacing w:val="-2"/>
          <w:sz w:val="23"/>
        </w:rPr>
        <w:t xml:space="preserve"> wanted to see if we could get data from the World Bank.</w:t>
      </w:r>
    </w:p>
    <w:p w:rsidR="004E6D4C" w:rsidRDefault="008922BA">
      <w:pPr>
        <w:numPr>
          <w:ilvl w:val="0"/>
          <w:numId w:val="4"/>
        </w:numPr>
        <w:tabs>
          <w:tab w:val="clear" w:pos="216"/>
          <w:tab w:val="left" w:pos="1008"/>
        </w:tabs>
        <w:spacing w:before="273" w:line="272" w:lineRule="exact"/>
        <w:ind w:left="792" w:right="1008"/>
        <w:textAlignment w:val="baseline"/>
        <w:rPr>
          <w:rFonts w:eastAsia="Times New Roman"/>
          <w:b/>
          <w:color w:val="000000"/>
          <w:sz w:val="23"/>
        </w:rPr>
      </w:pPr>
      <w:r>
        <w:rPr>
          <w:rFonts w:eastAsia="Times New Roman"/>
          <w:b/>
          <w:color w:val="000000"/>
          <w:sz w:val="23"/>
        </w:rPr>
        <w:t xml:space="preserve">Ed Nelson was selected as the SSRIC representative to CLRIT Ad Hoc </w:t>
      </w:r>
      <w:proofErr w:type="spellStart"/>
      <w:r>
        <w:rPr>
          <w:rFonts w:eastAsia="Times New Roman"/>
          <w:b/>
          <w:color w:val="000000"/>
          <w:sz w:val="23"/>
        </w:rPr>
        <w:t>TAsk</w:t>
      </w:r>
      <w:proofErr w:type="spellEnd"/>
      <w:r>
        <w:rPr>
          <w:rFonts w:eastAsia="Times New Roman"/>
          <w:b/>
          <w:color w:val="000000"/>
          <w:sz w:val="23"/>
        </w:rPr>
        <w:t xml:space="preserve"> Force on oversight for the two system-funded specialty centers--AMSPEC and SSDBA.</w:t>
      </w:r>
    </w:p>
    <w:p w:rsidR="004E6D4C" w:rsidRDefault="008922BA">
      <w:pPr>
        <w:numPr>
          <w:ilvl w:val="0"/>
          <w:numId w:val="4"/>
        </w:numPr>
        <w:tabs>
          <w:tab w:val="clear" w:pos="216"/>
          <w:tab w:val="left" w:pos="1008"/>
        </w:tabs>
        <w:spacing w:before="277" w:line="276" w:lineRule="exact"/>
        <w:ind w:left="792"/>
        <w:textAlignment w:val="baseline"/>
        <w:rPr>
          <w:rFonts w:eastAsia="Times New Roman"/>
          <w:b/>
          <w:color w:val="000000"/>
          <w:spacing w:val="-2"/>
          <w:sz w:val="23"/>
        </w:rPr>
      </w:pPr>
      <w:r>
        <w:rPr>
          <w:rFonts w:eastAsia="Times New Roman"/>
          <w:b/>
          <w:color w:val="000000"/>
          <w:spacing w:val="-2"/>
          <w:sz w:val="23"/>
        </w:rPr>
        <w:t>Changes to the By-Laws of the SSRIC.</w:t>
      </w:r>
    </w:p>
    <w:p w:rsidR="004E6D4C" w:rsidRDefault="008922BA">
      <w:pPr>
        <w:numPr>
          <w:ilvl w:val="0"/>
          <w:numId w:val="3"/>
        </w:numPr>
        <w:tabs>
          <w:tab w:val="clear" w:pos="360"/>
          <w:tab w:val="left" w:pos="1368"/>
        </w:tabs>
        <w:spacing w:before="275" w:line="268" w:lineRule="exact"/>
        <w:ind w:left="1368" w:right="792" w:hanging="360"/>
        <w:textAlignment w:val="baseline"/>
        <w:rPr>
          <w:rFonts w:eastAsia="Times New Roman"/>
          <w:b/>
          <w:color w:val="000000"/>
          <w:sz w:val="23"/>
        </w:rPr>
      </w:pPr>
      <w:r>
        <w:rPr>
          <w:rFonts w:eastAsia="Times New Roman"/>
          <w:b/>
          <w:color w:val="000000"/>
          <w:sz w:val="23"/>
        </w:rPr>
        <w:t>Change Article VII section 5 to "if' from "it." Under the propose</w:t>
      </w:r>
      <w:r>
        <w:rPr>
          <w:rFonts w:eastAsia="Times New Roman"/>
          <w:b/>
          <w:color w:val="000000"/>
          <w:sz w:val="23"/>
        </w:rPr>
        <w:t>d change, section 5 will read: "If any campus is not represented at a minimum of one SSRIC meeting during the academic year prior to the ICPSR meeting, that campus will be moved to the bottom of the rotation list."</w:t>
      </w:r>
    </w:p>
    <w:p w:rsidR="004E6D4C" w:rsidRDefault="008922BA">
      <w:pPr>
        <w:numPr>
          <w:ilvl w:val="0"/>
          <w:numId w:val="3"/>
        </w:numPr>
        <w:tabs>
          <w:tab w:val="clear" w:pos="360"/>
          <w:tab w:val="left" w:pos="1368"/>
        </w:tabs>
        <w:spacing w:line="272" w:lineRule="exact"/>
        <w:ind w:left="1368" w:hanging="360"/>
        <w:textAlignment w:val="baseline"/>
        <w:rPr>
          <w:rFonts w:eastAsia="Times New Roman"/>
          <w:b/>
          <w:color w:val="000000"/>
          <w:spacing w:val="-3"/>
          <w:sz w:val="23"/>
        </w:rPr>
      </w:pPr>
      <w:r>
        <w:rPr>
          <w:rFonts w:eastAsia="Times New Roman"/>
          <w:b/>
          <w:color w:val="000000"/>
          <w:spacing w:val="-3"/>
          <w:sz w:val="23"/>
        </w:rPr>
        <w:t>It was moved and seconded that the quotes from Article III Paragraph 1 be removed.</w:t>
      </w:r>
    </w:p>
    <w:p w:rsidR="004E6D4C" w:rsidRDefault="008922BA">
      <w:pPr>
        <w:numPr>
          <w:ilvl w:val="0"/>
          <w:numId w:val="3"/>
        </w:numPr>
        <w:tabs>
          <w:tab w:val="clear" w:pos="360"/>
          <w:tab w:val="left" w:pos="1368"/>
        </w:tabs>
        <w:spacing w:line="278" w:lineRule="exact"/>
        <w:ind w:left="1368" w:right="1368" w:hanging="360"/>
        <w:textAlignment w:val="baseline"/>
        <w:rPr>
          <w:rFonts w:eastAsia="Times New Roman"/>
          <w:b/>
          <w:color w:val="000000"/>
          <w:sz w:val="23"/>
        </w:rPr>
      </w:pPr>
      <w:r>
        <w:rPr>
          <w:rFonts w:eastAsia="Times New Roman"/>
          <w:b/>
          <w:color w:val="000000"/>
          <w:sz w:val="23"/>
        </w:rPr>
        <w:t>Change the first two sentences of Article III section 1 with the following: "Each campus shall appoint one representative (and, optionally, an alternative representative wit</w:t>
      </w:r>
      <w:r>
        <w:rPr>
          <w:rFonts w:eastAsia="Times New Roman"/>
          <w:b/>
          <w:color w:val="000000"/>
          <w:sz w:val="23"/>
        </w:rPr>
        <w:t>h full rights and responsibilities when acting as such) to the Council."</w:t>
      </w:r>
    </w:p>
    <w:p w:rsidR="004E6D4C" w:rsidRDefault="008922BA">
      <w:pPr>
        <w:spacing w:before="275" w:line="272" w:lineRule="exact"/>
        <w:ind w:left="792" w:right="1368"/>
        <w:textAlignment w:val="baseline"/>
        <w:rPr>
          <w:rFonts w:eastAsia="Times New Roman"/>
          <w:b/>
          <w:color w:val="000000"/>
          <w:sz w:val="23"/>
        </w:rPr>
      </w:pPr>
      <w:r>
        <w:rPr>
          <w:rFonts w:eastAsia="Times New Roman"/>
          <w:b/>
          <w:color w:val="000000"/>
          <w:sz w:val="23"/>
        </w:rPr>
        <w:t>All of these constitutional changes were moved by John Korey and seconded by Gene Turner. The Council voted unanimous approval.</w:t>
      </w:r>
    </w:p>
    <w:p w:rsidR="004E6D4C" w:rsidRDefault="008922BA">
      <w:pPr>
        <w:numPr>
          <w:ilvl w:val="0"/>
          <w:numId w:val="5"/>
        </w:numPr>
        <w:tabs>
          <w:tab w:val="clear" w:pos="216"/>
          <w:tab w:val="left" w:pos="1008"/>
        </w:tabs>
        <w:spacing w:before="273" w:line="276" w:lineRule="exact"/>
        <w:ind w:left="792"/>
        <w:textAlignment w:val="baseline"/>
        <w:rPr>
          <w:rFonts w:eastAsia="Times New Roman"/>
          <w:b/>
          <w:color w:val="000000"/>
          <w:spacing w:val="-2"/>
          <w:sz w:val="23"/>
        </w:rPr>
      </w:pPr>
      <w:r>
        <w:rPr>
          <w:rFonts w:eastAsia="Times New Roman"/>
          <w:b/>
          <w:color w:val="000000"/>
          <w:spacing w:val="-2"/>
          <w:sz w:val="23"/>
        </w:rPr>
        <w:t>ICPSR Biennial meeting in Ann Arbor</w:t>
      </w:r>
    </w:p>
    <w:p w:rsidR="004E6D4C" w:rsidRDefault="008922BA">
      <w:pPr>
        <w:spacing w:before="276" w:line="272" w:lineRule="exact"/>
        <w:ind w:left="792" w:right="792"/>
        <w:textAlignment w:val="baseline"/>
        <w:rPr>
          <w:rFonts w:eastAsia="Times New Roman"/>
          <w:b/>
          <w:color w:val="000000"/>
          <w:spacing w:val="-3"/>
          <w:sz w:val="23"/>
        </w:rPr>
      </w:pPr>
      <w:r>
        <w:rPr>
          <w:rFonts w:eastAsia="Times New Roman"/>
          <w:b/>
          <w:color w:val="000000"/>
          <w:spacing w:val="-3"/>
          <w:sz w:val="23"/>
        </w:rPr>
        <w:t xml:space="preserve">There will only be </w:t>
      </w:r>
      <w:r>
        <w:rPr>
          <w:rFonts w:eastAsia="Times New Roman"/>
          <w:b/>
          <w:color w:val="000000"/>
          <w:spacing w:val="-3"/>
          <w:sz w:val="23"/>
        </w:rPr>
        <w:t>four of the five OR's attending. There are two members from Fresno (Nelson) and from Bakersfield (Ross) giving papers at the Conference. They are not defined as part of the subsidized travel to Ann Arbor provided in the arrangements with ICPSR. It was agre</w:t>
      </w:r>
      <w:r>
        <w:rPr>
          <w:rFonts w:eastAsia="Times New Roman"/>
          <w:b/>
          <w:color w:val="000000"/>
          <w:spacing w:val="-3"/>
          <w:sz w:val="23"/>
        </w:rPr>
        <w:t>ed that the SSDBA should use the 5th spot. The four campuses planning on attending are: Sacramento, Northridge, Hayward, and Chico.</w:t>
      </w:r>
    </w:p>
    <w:p w:rsidR="004E6D4C" w:rsidRDefault="008922BA">
      <w:pPr>
        <w:numPr>
          <w:ilvl w:val="0"/>
          <w:numId w:val="5"/>
        </w:numPr>
        <w:tabs>
          <w:tab w:val="clear" w:pos="216"/>
          <w:tab w:val="left" w:pos="1008"/>
        </w:tabs>
        <w:spacing w:before="276" w:line="273" w:lineRule="exact"/>
        <w:ind w:left="792" w:right="936"/>
        <w:textAlignment w:val="baseline"/>
        <w:rPr>
          <w:rFonts w:eastAsia="Times New Roman"/>
          <w:b/>
          <w:color w:val="000000"/>
          <w:sz w:val="23"/>
        </w:rPr>
      </w:pPr>
      <w:r>
        <w:rPr>
          <w:rFonts w:eastAsia="Times New Roman"/>
          <w:b/>
          <w:color w:val="000000"/>
          <w:sz w:val="23"/>
        </w:rPr>
        <w:t>Richard Schaffer distributed a screen capture program called Snag-It to interested parties. Ten copies of the program were p</w:t>
      </w:r>
      <w:r>
        <w:rPr>
          <w:rFonts w:eastAsia="Times New Roman"/>
          <w:b/>
          <w:color w:val="000000"/>
          <w:sz w:val="23"/>
        </w:rPr>
        <w:t>urchased with funds from sales of the SPSS book. The authors of the book only needed 6 copies, leaving 4 for distribution first-come first-serve.</w:t>
      </w:r>
    </w:p>
    <w:p w:rsidR="004E6D4C" w:rsidRDefault="008922BA">
      <w:pPr>
        <w:numPr>
          <w:ilvl w:val="0"/>
          <w:numId w:val="5"/>
        </w:numPr>
        <w:tabs>
          <w:tab w:val="clear" w:pos="216"/>
          <w:tab w:val="left" w:pos="1008"/>
        </w:tabs>
        <w:spacing w:before="281" w:line="273" w:lineRule="exact"/>
        <w:ind w:left="792" w:right="936"/>
        <w:textAlignment w:val="baseline"/>
        <w:rPr>
          <w:rFonts w:eastAsia="Times New Roman"/>
          <w:b/>
          <w:color w:val="000000"/>
          <w:sz w:val="23"/>
        </w:rPr>
      </w:pPr>
      <w:proofErr w:type="spellStart"/>
      <w:r>
        <w:rPr>
          <w:rFonts w:eastAsia="Times New Roman"/>
          <w:b/>
          <w:color w:val="000000"/>
          <w:sz w:val="23"/>
        </w:rPr>
        <w:t>Ebeling</w:t>
      </w:r>
      <w:proofErr w:type="spellEnd"/>
      <w:r>
        <w:rPr>
          <w:rFonts w:eastAsia="Times New Roman"/>
          <w:b/>
          <w:color w:val="000000"/>
          <w:sz w:val="23"/>
        </w:rPr>
        <w:t xml:space="preserve"> was re-appointed as the organizer for the summer program, 2000 from SSRIC to propose the distribution </w:t>
      </w:r>
      <w:r>
        <w:rPr>
          <w:rFonts w:eastAsia="Times New Roman"/>
          <w:b/>
          <w:color w:val="000000"/>
          <w:sz w:val="23"/>
        </w:rPr>
        <w:t>of our credits to attend the ICPSR summer programs.</w:t>
      </w:r>
    </w:p>
    <w:p w:rsidR="004E6D4C" w:rsidRDefault="008922BA">
      <w:pPr>
        <w:numPr>
          <w:ilvl w:val="0"/>
          <w:numId w:val="5"/>
        </w:numPr>
        <w:tabs>
          <w:tab w:val="clear" w:pos="216"/>
          <w:tab w:val="left" w:pos="1008"/>
        </w:tabs>
        <w:spacing w:before="272" w:line="276" w:lineRule="exact"/>
        <w:ind w:left="792"/>
        <w:textAlignment w:val="baseline"/>
        <w:rPr>
          <w:rFonts w:eastAsia="Times New Roman"/>
          <w:b/>
          <w:color w:val="000000"/>
          <w:spacing w:val="-2"/>
          <w:sz w:val="23"/>
        </w:rPr>
      </w:pPr>
      <w:r>
        <w:rPr>
          <w:rFonts w:eastAsia="Times New Roman"/>
          <w:b/>
          <w:color w:val="000000"/>
          <w:spacing w:val="-2"/>
          <w:sz w:val="23"/>
        </w:rPr>
        <w:t>The SSRIC mailing list was circulated at this time to see if corrections should be made to it.</w:t>
      </w:r>
    </w:p>
    <w:p w:rsidR="004E6D4C" w:rsidRDefault="008922BA">
      <w:pPr>
        <w:numPr>
          <w:ilvl w:val="0"/>
          <w:numId w:val="5"/>
        </w:numPr>
        <w:tabs>
          <w:tab w:val="clear" w:pos="216"/>
          <w:tab w:val="left" w:pos="1008"/>
        </w:tabs>
        <w:spacing w:before="271" w:line="276" w:lineRule="exact"/>
        <w:ind w:left="792"/>
        <w:textAlignment w:val="baseline"/>
        <w:rPr>
          <w:rFonts w:eastAsia="Times New Roman"/>
          <w:b/>
          <w:color w:val="000000"/>
          <w:spacing w:val="-3"/>
          <w:sz w:val="23"/>
        </w:rPr>
      </w:pPr>
      <w:r>
        <w:rPr>
          <w:rFonts w:eastAsia="Times New Roman"/>
          <w:b/>
          <w:color w:val="000000"/>
          <w:spacing w:val="-3"/>
          <w:sz w:val="23"/>
        </w:rPr>
        <w:t>Ed Nelson commented on the Field Institute opportunities. He announced the opportunities with Field:</w:t>
      </w:r>
    </w:p>
    <w:p w:rsidR="004E6D4C" w:rsidRDefault="008922BA">
      <w:pPr>
        <w:spacing w:before="51" w:line="275" w:lineRule="exact"/>
        <w:ind w:left="792" w:right="720"/>
        <w:textAlignment w:val="baseline"/>
        <w:rPr>
          <w:rFonts w:eastAsia="Times New Roman"/>
          <w:b/>
          <w:color w:val="000000"/>
          <w:sz w:val="23"/>
        </w:rPr>
      </w:pPr>
      <w:proofErr w:type="gramStart"/>
      <w:r>
        <w:rPr>
          <w:rFonts w:eastAsia="Times New Roman"/>
          <w:b/>
          <w:color w:val="000000"/>
          <w:sz w:val="23"/>
        </w:rPr>
        <w:t>question</w:t>
      </w:r>
      <w:proofErr w:type="gramEnd"/>
      <w:r>
        <w:rPr>
          <w:rFonts w:eastAsia="Times New Roman"/>
          <w:b/>
          <w:color w:val="000000"/>
          <w:sz w:val="23"/>
        </w:rPr>
        <w:t xml:space="preserve"> credits, student internships and faculty fellowships. He noted that January 15</w:t>
      </w:r>
      <w:r>
        <w:rPr>
          <w:rFonts w:eastAsia="Times New Roman"/>
          <w:b/>
          <w:color w:val="000000"/>
          <w:sz w:val="23"/>
          <w:vertAlign w:val="superscript"/>
        </w:rPr>
        <w:t>th</w:t>
      </w:r>
      <w:r>
        <w:rPr>
          <w:rFonts w:eastAsia="Times New Roman"/>
          <w:b/>
          <w:color w:val="000000"/>
          <w:sz w:val="23"/>
        </w:rPr>
        <w:t xml:space="preserve"> is typical deadline for these applications.</w:t>
      </w:r>
    </w:p>
    <w:p w:rsidR="004E6D4C" w:rsidRDefault="008922BA">
      <w:pPr>
        <w:numPr>
          <w:ilvl w:val="0"/>
          <w:numId w:val="5"/>
        </w:numPr>
        <w:tabs>
          <w:tab w:val="left" w:pos="1080"/>
        </w:tabs>
        <w:spacing w:before="271" w:line="274" w:lineRule="exact"/>
        <w:ind w:left="792" w:right="936"/>
        <w:jc w:val="both"/>
        <w:textAlignment w:val="baseline"/>
        <w:rPr>
          <w:rFonts w:eastAsia="Times New Roman"/>
          <w:b/>
          <w:color w:val="000000"/>
          <w:spacing w:val="-2"/>
          <w:sz w:val="23"/>
        </w:rPr>
      </w:pPr>
      <w:r>
        <w:rPr>
          <w:rFonts w:eastAsia="Times New Roman"/>
          <w:b/>
          <w:color w:val="000000"/>
          <w:spacing w:val="-2"/>
          <w:sz w:val="23"/>
        </w:rPr>
        <w:t>Ed Nelson described the NSF grant effort updates. Suggestions about how to improve the proposal ensued: 1) use WebCT; 2) u</w:t>
      </w:r>
      <w:r>
        <w:rPr>
          <w:rFonts w:eastAsia="Times New Roman"/>
          <w:b/>
          <w:color w:val="000000"/>
          <w:spacing w:val="-2"/>
          <w:sz w:val="23"/>
        </w:rPr>
        <w:t>se STATA; 3) promote the use of it in the project design part of the</w:t>
      </w:r>
    </w:p>
    <w:p w:rsidR="004E6D4C" w:rsidRDefault="008922BA">
      <w:pPr>
        <w:spacing w:line="276" w:lineRule="exact"/>
        <w:ind w:left="792"/>
        <w:textAlignment w:val="baseline"/>
        <w:rPr>
          <w:rFonts w:eastAsia="Times New Roman"/>
          <w:b/>
          <w:color w:val="000000"/>
          <w:spacing w:val="-3"/>
          <w:sz w:val="23"/>
        </w:rPr>
      </w:pPr>
      <w:proofErr w:type="gramStart"/>
      <w:r>
        <w:rPr>
          <w:rFonts w:eastAsia="Times New Roman"/>
          <w:b/>
          <w:color w:val="000000"/>
          <w:spacing w:val="-3"/>
          <w:sz w:val="23"/>
        </w:rPr>
        <w:t>proposal</w:t>
      </w:r>
      <w:proofErr w:type="gramEnd"/>
      <w:r>
        <w:rPr>
          <w:rFonts w:eastAsia="Times New Roman"/>
          <w:b/>
          <w:color w:val="000000"/>
          <w:spacing w:val="-3"/>
          <w:sz w:val="23"/>
        </w:rPr>
        <w:t>. Discussion and further suggestions ensued.</w:t>
      </w:r>
    </w:p>
    <w:p w:rsidR="008922BA" w:rsidRPr="008922BA" w:rsidRDefault="008922BA" w:rsidP="008922BA">
      <w:pPr>
        <w:numPr>
          <w:ilvl w:val="0"/>
          <w:numId w:val="5"/>
        </w:numPr>
        <w:tabs>
          <w:tab w:val="left" w:pos="1080"/>
        </w:tabs>
        <w:spacing w:before="270" w:line="272" w:lineRule="exact"/>
        <w:ind w:left="864"/>
        <w:textAlignment w:val="baseline"/>
        <w:rPr>
          <w:rFonts w:eastAsia="Times New Roman"/>
          <w:b/>
          <w:color w:val="000000"/>
          <w:spacing w:val="-6"/>
          <w:sz w:val="24"/>
        </w:rPr>
      </w:pPr>
      <w:r w:rsidRPr="008922BA">
        <w:rPr>
          <w:rFonts w:eastAsia="Times New Roman"/>
          <w:b/>
          <w:color w:val="000000"/>
          <w:spacing w:val="-1"/>
          <w:sz w:val="23"/>
        </w:rPr>
        <w:t>John Korey suggested the development of an SSRIC newsletter for campuses. Such a newsletter</w:t>
      </w:r>
    </w:p>
    <w:p w:rsidR="004E6D4C" w:rsidRDefault="008922BA">
      <w:pPr>
        <w:spacing w:line="272" w:lineRule="exact"/>
        <w:ind w:left="864"/>
        <w:textAlignment w:val="baseline"/>
        <w:rPr>
          <w:rFonts w:eastAsia="Times New Roman"/>
          <w:b/>
          <w:color w:val="000000"/>
          <w:spacing w:val="-6"/>
          <w:sz w:val="24"/>
        </w:rPr>
      </w:pPr>
      <w:proofErr w:type="gramStart"/>
      <w:r>
        <w:rPr>
          <w:rFonts w:eastAsia="Times New Roman"/>
          <w:b/>
          <w:color w:val="000000"/>
          <w:spacing w:val="-6"/>
          <w:sz w:val="24"/>
        </w:rPr>
        <w:t>might</w:t>
      </w:r>
      <w:proofErr w:type="gramEnd"/>
      <w:r>
        <w:rPr>
          <w:rFonts w:eastAsia="Times New Roman"/>
          <w:b/>
          <w:color w:val="000000"/>
          <w:spacing w:val="-6"/>
          <w:sz w:val="24"/>
        </w:rPr>
        <w:t xml:space="preserve"> cover the following topics:</w:t>
      </w:r>
    </w:p>
    <w:p w:rsidR="004E6D4C" w:rsidRDefault="008922BA">
      <w:pPr>
        <w:numPr>
          <w:ilvl w:val="0"/>
          <w:numId w:val="6"/>
        </w:numPr>
        <w:tabs>
          <w:tab w:val="clear" w:pos="216"/>
          <w:tab w:val="left" w:pos="1440"/>
        </w:tabs>
        <w:spacing w:before="246" w:line="289" w:lineRule="exact"/>
        <w:ind w:left="1440" w:hanging="216"/>
        <w:textAlignment w:val="baseline"/>
        <w:rPr>
          <w:rFonts w:eastAsia="Times New Roman"/>
          <w:b/>
          <w:color w:val="000000"/>
          <w:spacing w:val="-7"/>
          <w:sz w:val="24"/>
        </w:rPr>
      </w:pPr>
      <w:r>
        <w:rPr>
          <w:rFonts w:eastAsia="Times New Roman"/>
          <w:b/>
          <w:color w:val="000000"/>
          <w:spacing w:val="-7"/>
          <w:sz w:val="24"/>
        </w:rPr>
        <w:t>The Student Re</w:t>
      </w:r>
      <w:r>
        <w:rPr>
          <w:rFonts w:eastAsia="Times New Roman"/>
          <w:b/>
          <w:color w:val="000000"/>
          <w:spacing w:val="-7"/>
          <w:sz w:val="24"/>
        </w:rPr>
        <w:t>search Conference</w:t>
      </w:r>
    </w:p>
    <w:p w:rsidR="004E6D4C" w:rsidRDefault="008922BA">
      <w:pPr>
        <w:numPr>
          <w:ilvl w:val="0"/>
          <w:numId w:val="6"/>
        </w:numPr>
        <w:tabs>
          <w:tab w:val="clear" w:pos="216"/>
          <w:tab w:val="left" w:pos="1440"/>
        </w:tabs>
        <w:spacing w:line="272" w:lineRule="exact"/>
        <w:ind w:left="1440" w:hanging="216"/>
        <w:textAlignment w:val="baseline"/>
        <w:rPr>
          <w:rFonts w:eastAsia="Times New Roman"/>
          <w:b/>
          <w:color w:val="000000"/>
          <w:spacing w:val="-7"/>
          <w:sz w:val="24"/>
        </w:rPr>
      </w:pPr>
      <w:r>
        <w:rPr>
          <w:rFonts w:eastAsia="Times New Roman"/>
          <w:b/>
          <w:color w:val="000000"/>
          <w:spacing w:val="-7"/>
          <w:sz w:val="24"/>
        </w:rPr>
        <w:t>Various web sites that are important and used by us</w:t>
      </w:r>
    </w:p>
    <w:p w:rsidR="004E6D4C" w:rsidRDefault="008922BA">
      <w:pPr>
        <w:numPr>
          <w:ilvl w:val="0"/>
          <w:numId w:val="6"/>
        </w:numPr>
        <w:tabs>
          <w:tab w:val="clear" w:pos="216"/>
          <w:tab w:val="left" w:pos="1440"/>
        </w:tabs>
        <w:spacing w:line="288" w:lineRule="exact"/>
        <w:ind w:left="1440" w:hanging="216"/>
        <w:textAlignment w:val="baseline"/>
        <w:rPr>
          <w:rFonts w:eastAsia="Times New Roman"/>
          <w:b/>
          <w:color w:val="000000"/>
          <w:spacing w:val="-4"/>
          <w:sz w:val="24"/>
        </w:rPr>
      </w:pPr>
      <w:r>
        <w:rPr>
          <w:rFonts w:eastAsia="Times New Roman"/>
          <w:b/>
          <w:color w:val="000000"/>
          <w:spacing w:val="-4"/>
          <w:sz w:val="24"/>
        </w:rPr>
        <w:t>Reviews of software such as STATA</w:t>
      </w:r>
    </w:p>
    <w:p w:rsidR="004E6D4C" w:rsidRDefault="008922BA">
      <w:pPr>
        <w:numPr>
          <w:ilvl w:val="0"/>
          <w:numId w:val="6"/>
        </w:numPr>
        <w:tabs>
          <w:tab w:val="clear" w:pos="216"/>
          <w:tab w:val="left" w:pos="1440"/>
        </w:tabs>
        <w:spacing w:before="13" w:line="264" w:lineRule="exact"/>
        <w:ind w:left="1440" w:right="1008" w:hanging="216"/>
        <w:jc w:val="both"/>
        <w:textAlignment w:val="baseline"/>
        <w:rPr>
          <w:rFonts w:eastAsia="Times New Roman"/>
          <w:b/>
          <w:color w:val="000000"/>
          <w:sz w:val="24"/>
        </w:rPr>
      </w:pPr>
      <w:r>
        <w:rPr>
          <w:rFonts w:eastAsia="Times New Roman"/>
          <w:b/>
          <w:color w:val="000000"/>
          <w:sz w:val="24"/>
        </w:rPr>
        <w:lastRenderedPageBreak/>
        <w:t>Other possibilities included the descriptions of data bases and how they are used in research and classes</w:t>
      </w:r>
    </w:p>
    <w:p w:rsidR="004E6D4C" w:rsidRDefault="008922BA">
      <w:pPr>
        <w:numPr>
          <w:ilvl w:val="0"/>
          <w:numId w:val="7"/>
        </w:numPr>
        <w:tabs>
          <w:tab w:val="clear" w:pos="360"/>
          <w:tab w:val="left" w:pos="1224"/>
        </w:tabs>
        <w:spacing w:before="306" w:line="297" w:lineRule="exact"/>
        <w:ind w:left="864"/>
        <w:jc w:val="both"/>
        <w:textAlignment w:val="baseline"/>
        <w:rPr>
          <w:rFonts w:eastAsia="Times New Roman"/>
          <w:b/>
          <w:color w:val="000000"/>
          <w:spacing w:val="-7"/>
          <w:sz w:val="24"/>
        </w:rPr>
      </w:pPr>
      <w:r>
        <w:rPr>
          <w:rFonts w:eastAsia="Times New Roman"/>
          <w:b/>
          <w:color w:val="000000"/>
          <w:spacing w:val="-7"/>
          <w:sz w:val="24"/>
        </w:rPr>
        <w:t>The Student Research Conference is planned for CSU, Dominguez Hills on February 24-25</w:t>
      </w:r>
      <w:r>
        <w:rPr>
          <w:rFonts w:eastAsia="Times New Roman"/>
          <w:b/>
          <w:color w:val="000000"/>
          <w:spacing w:val="-7"/>
          <w:sz w:val="24"/>
          <w:vertAlign w:val="superscript"/>
        </w:rPr>
        <w:t>th</w:t>
      </w:r>
      <w:r>
        <w:rPr>
          <w:rFonts w:eastAsia="Times New Roman"/>
          <w:b/>
          <w:color w:val="000000"/>
          <w:spacing w:val="-7"/>
          <w:sz w:val="24"/>
        </w:rPr>
        <w:t xml:space="preserve"> </w:t>
      </w:r>
    </w:p>
    <w:p w:rsidR="004E6D4C" w:rsidRDefault="008922BA">
      <w:pPr>
        <w:numPr>
          <w:ilvl w:val="0"/>
          <w:numId w:val="7"/>
        </w:numPr>
        <w:tabs>
          <w:tab w:val="clear" w:pos="360"/>
          <w:tab w:val="left" w:pos="1224"/>
        </w:tabs>
        <w:spacing w:before="232" w:line="272" w:lineRule="exact"/>
        <w:ind w:left="864" w:right="864"/>
        <w:jc w:val="both"/>
        <w:textAlignment w:val="baseline"/>
        <w:rPr>
          <w:rFonts w:eastAsia="Times New Roman"/>
          <w:b/>
          <w:color w:val="000000"/>
          <w:spacing w:val="-7"/>
          <w:sz w:val="24"/>
        </w:rPr>
      </w:pPr>
      <w:proofErr w:type="spellStart"/>
      <w:r>
        <w:rPr>
          <w:rFonts w:eastAsia="Times New Roman"/>
          <w:b/>
          <w:color w:val="000000"/>
          <w:spacing w:val="-7"/>
          <w:sz w:val="24"/>
        </w:rPr>
        <w:t>Ebeling</w:t>
      </w:r>
      <w:proofErr w:type="spellEnd"/>
      <w:r>
        <w:rPr>
          <w:rFonts w:eastAsia="Times New Roman"/>
          <w:b/>
          <w:color w:val="000000"/>
          <w:spacing w:val="-7"/>
          <w:sz w:val="24"/>
        </w:rPr>
        <w:t xml:space="preserve"> presented a brief presentation on STATA. He recommended that the CSU buy a site license for it to run on the SSDBA computer in Los Angeles. He discovered that </w:t>
      </w:r>
      <w:r>
        <w:rPr>
          <w:rFonts w:eastAsia="Times New Roman"/>
          <w:b/>
          <w:color w:val="000000"/>
          <w:spacing w:val="-7"/>
          <w:sz w:val="24"/>
        </w:rPr>
        <w:t>the licensing of software such as SPSS and such occurs inside the Chancellor's office. Furthermore, the SSDBA has stated that it will no longer offer the service of operating statistical software (e.g., SPSS) for faculty working with large data sets. Discu</w:t>
      </w:r>
      <w:r>
        <w:rPr>
          <w:rFonts w:eastAsia="Times New Roman"/>
          <w:b/>
          <w:color w:val="000000"/>
          <w:spacing w:val="-7"/>
          <w:sz w:val="24"/>
        </w:rPr>
        <w:t>ssion followed as to how the SSRIC might persuade the system to buy a site license for STATA.</w:t>
      </w:r>
    </w:p>
    <w:p w:rsidR="004E6D4C" w:rsidRDefault="008922BA">
      <w:pPr>
        <w:numPr>
          <w:ilvl w:val="0"/>
          <w:numId w:val="7"/>
        </w:numPr>
        <w:tabs>
          <w:tab w:val="clear" w:pos="360"/>
          <w:tab w:val="left" w:pos="1224"/>
        </w:tabs>
        <w:spacing w:before="276" w:after="9256" w:line="278" w:lineRule="exact"/>
        <w:ind w:left="864"/>
        <w:jc w:val="both"/>
        <w:textAlignment w:val="baseline"/>
        <w:rPr>
          <w:rFonts w:eastAsia="Times New Roman"/>
          <w:b/>
          <w:color w:val="000000"/>
          <w:spacing w:val="-6"/>
          <w:sz w:val="24"/>
        </w:rPr>
      </w:pPr>
      <w:r>
        <w:rPr>
          <w:rFonts w:eastAsia="Times New Roman"/>
          <w:b/>
          <w:color w:val="000000"/>
          <w:spacing w:val="-6"/>
          <w:sz w:val="24"/>
        </w:rPr>
        <w:t>After this discussion ended the conference business meeting ended at about 3:00pm.</w:t>
      </w:r>
    </w:p>
    <w:sectPr w:rsidR="004E6D4C">
      <w:pgSz w:w="12240" w:h="16846"/>
      <w:pgMar w:top="60" w:right="172" w:bottom="1290" w:left="4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067"/>
    <w:multiLevelType w:val="multilevel"/>
    <w:tmpl w:val="D2C2145A"/>
    <w:lvl w:ilvl="0">
      <w:start w:val="3"/>
      <w:numFmt w:val="decimal"/>
      <w:lvlText w:val="%1."/>
      <w:lvlJc w:val="left"/>
      <w:pPr>
        <w:tabs>
          <w:tab w:val="left" w:pos="21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44F8C"/>
    <w:multiLevelType w:val="multilevel"/>
    <w:tmpl w:val="FD7ACC54"/>
    <w:lvl w:ilvl="0">
      <w:start w:val="1"/>
      <w:numFmt w:val="bullet"/>
      <w:lvlText w:val="·"/>
      <w:lvlJc w:val="left"/>
      <w:pPr>
        <w:tabs>
          <w:tab w:val="left" w:pos="216"/>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43790"/>
    <w:multiLevelType w:val="multilevel"/>
    <w:tmpl w:val="7BD6202A"/>
    <w:lvl w:ilvl="0">
      <w:start w:val="5"/>
      <w:numFmt w:val="decimal"/>
      <w:lvlText w:val="%1."/>
      <w:lvlJc w:val="left"/>
      <w:pPr>
        <w:tabs>
          <w:tab w:val="left" w:pos="21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B7056"/>
    <w:multiLevelType w:val="multilevel"/>
    <w:tmpl w:val="E4EA8AA2"/>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9F6C24"/>
    <w:multiLevelType w:val="multilevel"/>
    <w:tmpl w:val="E444A0CA"/>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1B66FC"/>
    <w:multiLevelType w:val="multilevel"/>
    <w:tmpl w:val="5AF270FA"/>
    <w:lvl w:ilvl="0">
      <w:start w:val="1"/>
      <w:numFmt w:val="bullet"/>
      <w:lvlText w:val="·"/>
      <w:lvlJc w:val="left"/>
      <w:pPr>
        <w:tabs>
          <w:tab w:val="left" w:pos="216"/>
        </w:tabs>
        <w:ind w:left="720"/>
      </w:pPr>
      <w:rPr>
        <w:rFonts w:ascii="Symbol" w:eastAsia="Symbol" w:hAnsi="Symbol"/>
        <w:b/>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4E25AF"/>
    <w:multiLevelType w:val="multilevel"/>
    <w:tmpl w:val="B588B0A2"/>
    <w:lvl w:ilvl="0">
      <w:start w:val="12"/>
      <w:numFmt w:val="decimal"/>
      <w:lvlText w:val="%1."/>
      <w:lvlJc w:val="left"/>
      <w:pPr>
        <w:tabs>
          <w:tab w:val="left" w:pos="360"/>
        </w:tabs>
        <w:ind w:left="720"/>
      </w:pPr>
      <w:rPr>
        <w:rFonts w:ascii="Times New Roman" w:eastAsia="Times New Roman" w:hAnsi="Times New Roman"/>
        <w:b/>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E6D4C"/>
    <w:rsid w:val="004E6D4C"/>
    <w:rsid w:val="0089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2016-04-25T03:16:00Z</dcterms:created>
  <dcterms:modified xsi:type="dcterms:W3CDTF">2016-04-25T03:18:00Z</dcterms:modified>
</cp:coreProperties>
</file>