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82" w:rsidRPr="00BC4B1F" w:rsidRDefault="00665082" w:rsidP="005E281C">
      <w:pPr>
        <w:pStyle w:val="Heading1"/>
        <w:rPr>
          <w:rFonts w:ascii="Times New Roman" w:hAnsi="Times New Roman" w:cs="Times New Roman"/>
          <w:color w:val="auto"/>
          <w:sz w:val="32"/>
          <w:szCs w:val="32"/>
        </w:rPr>
      </w:pPr>
      <w:bookmarkStart w:id="0" w:name="_Toc78282709"/>
      <w:bookmarkStart w:id="1" w:name="_Toc168017573"/>
      <w:bookmarkStart w:id="2" w:name="_Toc168444437"/>
      <w:r w:rsidRPr="00BC4B1F">
        <w:rPr>
          <w:rFonts w:ascii="Times New Roman" w:hAnsi="Times New Roman" w:cs="Times New Roman"/>
          <w:color w:val="auto"/>
          <w:sz w:val="32"/>
          <w:szCs w:val="32"/>
        </w:rPr>
        <w:t>Chapter Six:  Comparing Means</w:t>
      </w:r>
      <w:bookmarkEnd w:id="0"/>
      <w:bookmarkEnd w:id="1"/>
      <w:bookmarkEnd w:id="2"/>
    </w:p>
    <w:p w:rsidR="00D938C3" w:rsidRPr="00D938C3" w:rsidRDefault="00D938C3" w:rsidP="00D938C3">
      <w:r>
        <w:t>Edward E</w:t>
      </w:r>
      <w:bookmarkStart w:id="3" w:name="_GoBack"/>
      <w:bookmarkEnd w:id="3"/>
      <w:r>
        <w:t>. Nelson</w:t>
      </w:r>
    </w:p>
    <w:p w:rsidR="00665082" w:rsidRPr="00C34FFE" w:rsidRDefault="00665082" w:rsidP="00665082">
      <w:pPr>
        <w:pStyle w:val="BodyTextIndent"/>
      </w:pPr>
    </w:p>
    <w:p w:rsidR="00665082" w:rsidRPr="00C34FFE" w:rsidRDefault="00665082" w:rsidP="00665082">
      <w:pPr>
        <w:pStyle w:val="BodyTextIndent"/>
        <w:ind w:left="0"/>
      </w:pPr>
      <w:r>
        <w:rPr>
          <w:noProof/>
        </w:rPr>
        <mc:AlternateContent>
          <mc:Choice Requires="wps">
            <w:drawing>
              <wp:anchor distT="0" distB="0" distL="114300" distR="114300" simplePos="0" relativeHeight="251659264" behindDoc="0" locked="0" layoutInCell="1" allowOverlap="1">
                <wp:simplePos x="0" y="0"/>
                <wp:positionH relativeFrom="column">
                  <wp:posOffset>2483485</wp:posOffset>
                </wp:positionH>
                <wp:positionV relativeFrom="paragraph">
                  <wp:posOffset>1774190</wp:posOffset>
                </wp:positionV>
                <wp:extent cx="2971800" cy="18288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785242" cy="1597573"/>
                                  <wp:effectExtent l="0" t="0" r="0" b="3175"/>
                                  <wp:docPr id="1" name="Picture 1" descr="This is the Means box with sex entered in the Independent List box and agekebrn entered in the Dependent List box." title="Fig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JPG"/>
                                          <pic:cNvPicPr/>
                                        </pic:nvPicPr>
                                        <pic:blipFill>
                                          <a:blip r:embed="rId5">
                                            <a:extLst>
                                              <a:ext uri="{28A0092B-C50C-407E-A947-70E740481C1C}">
                                                <a14:useLocalDpi xmlns:a14="http://schemas.microsoft.com/office/drawing/2010/main" val="0"/>
                                              </a:ext>
                                            </a:extLst>
                                          </a:blip>
                                          <a:stretch>
                                            <a:fillRect/>
                                          </a:stretch>
                                        </pic:blipFill>
                                        <pic:spPr>
                                          <a:xfrm>
                                            <a:off x="0" y="0"/>
                                            <a:ext cx="2788920" cy="1599683"/>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5.55pt;margin-top:139.7pt;width:23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wggIAABI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" stroked="f">
                <v:textbox>
                  <w:txbxContent>
                    <w:p w:rsidR="00665082" w:rsidRDefault="00FC16D9" w:rsidP="00665082">
                      <w:pPr>
                        <w:jc w:val="center"/>
                      </w:pPr>
                      <w:r>
                        <w:rPr>
                          <w:noProof/>
                          <w:snapToGrid/>
                        </w:rPr>
                        <w:drawing>
                          <wp:inline distT="0" distB="0" distL="0" distR="0">
                            <wp:extent cx="2785242" cy="1597573"/>
                            <wp:effectExtent l="0" t="0" r="0" b="3175"/>
                            <wp:docPr id="1" name="Picture 1" descr="This is the Means box with sex entered in the Independent List box and agekebrn entered in the Dependent List box." title="Fig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JPG"/>
                                    <pic:cNvPicPr/>
                                  </pic:nvPicPr>
                                  <pic:blipFill>
                                    <a:blip r:embed="rId6">
                                      <a:extLst>
                                        <a:ext uri="{28A0092B-C50C-407E-A947-70E740481C1C}">
                                          <a14:useLocalDpi xmlns:a14="http://schemas.microsoft.com/office/drawing/2010/main" val="0"/>
                                        </a:ext>
                                      </a:extLst>
                                    </a:blip>
                                    <a:stretch>
                                      <a:fillRect/>
                                    </a:stretch>
                                  </pic:blipFill>
                                  <pic:spPr>
                                    <a:xfrm>
                                      <a:off x="0" y="0"/>
                                      <a:ext cx="2788920" cy="1599683"/>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w:t>
                      </w:r>
                    </w:p>
                  </w:txbxContent>
                </v:textbox>
                <w10:wrap type="square"/>
              </v:shape>
            </w:pict>
          </mc:Fallback>
        </mc:AlternateContent>
      </w:r>
      <w:r w:rsidRPr="00C34FFE">
        <w:t>Cross tabulation is a useful way of exploring the relationship between variables that contain only a few categories.  For example, we could compare how men and women feel about abortion</w:t>
      </w:r>
      <w:r>
        <w:t xml:space="preserve">.  Here our dependent variable </w:t>
      </w:r>
      <w:r w:rsidRPr="00C34FFE">
        <w:t xml:space="preserve">consists of only two categories—approve or disapprove. But what if we wanted to find out if the average age at birth of first child is younger for women than for men?  Here our dependent variable is a continuous variable consisting of many values.  We could recode it so that it only had a few categories (e.g., under 20, 20 to 24, 25 to 29, 30 to 34, 35 to 39, 40 and older), but that would result in the loss of a lot of information.  A better way to do this would be to compare the mean age at birth of first child for men and women. </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1838960</wp:posOffset>
                </wp:positionV>
                <wp:extent cx="3086100" cy="134874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903220" cy="988060"/>
                                  <wp:effectExtent l="0" t="0" r="0" b="2540"/>
                                  <wp:docPr id="2" name="Picture 2" descr="This is the output showing the mean years of age at birth of first child for males and females." title="Fig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98806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80pt;margin-top:144.8pt;width:243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" stroked="f">
                <v:textbox>
                  <w:txbxContent>
                    <w:p w:rsidR="00665082" w:rsidRDefault="00FC16D9" w:rsidP="00665082">
                      <w:pPr>
                        <w:jc w:val="center"/>
                      </w:pPr>
                      <w:r>
                        <w:rPr>
                          <w:noProof/>
                          <w:snapToGrid/>
                        </w:rPr>
                        <w:drawing>
                          <wp:inline distT="0" distB="0" distL="0" distR="0">
                            <wp:extent cx="2903220" cy="988060"/>
                            <wp:effectExtent l="0" t="0" r="0" b="2540"/>
                            <wp:docPr id="2" name="Picture 2" descr="This is the output showing the mean years of age at birth of first child for males and females." title="Fig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98806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6-2</w:t>
                      </w:r>
                    </w:p>
                  </w:txbxContent>
                </v:textbox>
                <w10:wrap type="square"/>
              </v:shape>
            </w:pict>
          </mc:Fallback>
        </mc:AlternateContent>
      </w:r>
      <w:r w:rsidR="006B010C">
        <w:t>Open the 2012</w:t>
      </w:r>
      <w:r w:rsidRPr="00C34FFE">
        <w:t xml:space="preserve"> General Social Survey to answer this question.  Click on </w:t>
      </w:r>
      <w:r w:rsidRPr="00C34FFE">
        <w:rPr>
          <w:rFonts w:ascii="Arial" w:hAnsi="Arial" w:cs="Arial"/>
        </w:rPr>
        <w:t>Analyze</w:t>
      </w:r>
      <w:r w:rsidRPr="00C34FFE">
        <w:t xml:space="preserve">, point your mouse at </w:t>
      </w:r>
      <w:r w:rsidRPr="00C34FFE">
        <w:rPr>
          <w:rFonts w:ascii="Arial" w:hAnsi="Arial" w:cs="Arial"/>
        </w:rPr>
        <w:t>Compare Means</w:t>
      </w:r>
      <w:r w:rsidRPr="00C34FFE">
        <w:t xml:space="preserve">, and then click on </w:t>
      </w:r>
      <w:r w:rsidRPr="00C34FFE">
        <w:rPr>
          <w:rFonts w:ascii="Arial" w:hAnsi="Arial" w:cs="Arial"/>
        </w:rPr>
        <w:t>Means</w:t>
      </w:r>
      <w:r w:rsidRPr="00C34FFE">
        <w:t>.  We want to put age at birth of first child (</w:t>
      </w:r>
      <w:r w:rsidRPr="00C34FFE">
        <w:rPr>
          <w:i/>
        </w:rPr>
        <w:t>agekdbrn</w:t>
      </w:r>
      <w:r w:rsidRPr="00C34FFE">
        <w:t xml:space="preserve">) in the Dependent List and </w:t>
      </w:r>
      <w:r w:rsidRPr="00C34FFE">
        <w:rPr>
          <w:i/>
        </w:rPr>
        <w:t>sex</w:t>
      </w:r>
      <w:r w:rsidRPr="00C34FFE">
        <w:t xml:space="preserve"> in the Independent List.  Highlight</w:t>
      </w:r>
      <w:r w:rsidRPr="00C34FFE">
        <w:rPr>
          <w:b/>
        </w:rPr>
        <w:t xml:space="preserve"> </w:t>
      </w:r>
      <w:r w:rsidRPr="00C34FFE">
        <w:rPr>
          <w:i/>
        </w:rPr>
        <w:t>agekdbrn</w:t>
      </w:r>
      <w:r w:rsidRPr="00C34FFE">
        <w:t xml:space="preserve"> in the list of variables on the left of your screen, and then click on the arrow next to the Dependent List box.  Now click on the list of variables on the left and use the scroll bar to find the variable </w:t>
      </w:r>
      <w:r w:rsidRPr="00C34FFE">
        <w:rPr>
          <w:i/>
        </w:rPr>
        <w:t>sex</w:t>
      </w:r>
      <w:r w:rsidRPr="00C34FFE">
        <w:t>.  Click</w:t>
      </w:r>
      <w:r w:rsidRPr="00C34FFE">
        <w:rPr>
          <w:b/>
        </w:rPr>
        <w:t xml:space="preserve"> </w:t>
      </w:r>
      <w:r w:rsidRPr="00C34FFE">
        <w:t xml:space="preserve">on it to highlight it and then click on the arrow next to the Independent List box.  Your screen should look like Figure 6-1.  Click on </w:t>
      </w:r>
      <w:r w:rsidRPr="00C34FFE">
        <w:rPr>
          <w:rFonts w:ascii="Arial" w:hAnsi="Arial" w:cs="Arial"/>
        </w:rPr>
        <w:t>OK</w:t>
      </w:r>
      <w:r w:rsidRPr="00C34FFE">
        <w:t xml:space="preserve"> and the Output Window should look like Figure 6-2.  On the average, women are a little less than three years younger than men at the birth of first child.</w:t>
      </w:r>
    </w:p>
    <w:p w:rsidR="00665082" w:rsidRPr="00C34FFE" w:rsidRDefault="00665082" w:rsidP="00665082"/>
    <w:p w:rsidR="00665082" w:rsidRPr="005E281C" w:rsidRDefault="00665082" w:rsidP="005E281C">
      <w:pPr>
        <w:pStyle w:val="Heading2"/>
        <w:rPr>
          <w:color w:val="auto"/>
        </w:rPr>
      </w:pPr>
      <w:bookmarkStart w:id="4" w:name="_Toc78282710"/>
      <w:bookmarkStart w:id="5" w:name="_Toc168017574"/>
      <w:bookmarkStart w:id="6" w:name="_Toc168444438"/>
      <w:r w:rsidRPr="005E281C">
        <w:rPr>
          <w:color w:val="auto"/>
        </w:rPr>
        <w:t>Independent-Samples T Test</w:t>
      </w:r>
      <w:bookmarkEnd w:id="4"/>
      <w:bookmarkEnd w:id="5"/>
      <w:bookmarkEnd w:id="6"/>
    </w:p>
    <w:p w:rsidR="00665082" w:rsidRPr="00C34FFE" w:rsidRDefault="00665082" w:rsidP="00665082"/>
    <w:p w:rsidR="00665082" w:rsidRPr="00C34FFE" w:rsidRDefault="00665082" w:rsidP="00665082">
      <w:r w:rsidRPr="00C34FFE">
        <w:t>If women are, on average, a little less than three years younger than men at birth of first child, can we conclude that this is also true in our population?  Can we make an inference about the population (all peop</w:t>
      </w:r>
      <w:r w:rsidR="006B010C">
        <w:t>le) from our sample (about 1,4</w:t>
      </w:r>
      <w:r>
        <w:t>00</w:t>
      </w:r>
      <w:r w:rsidRPr="00C34FFE">
        <w:t xml:space="preserve"> people selected from the population)?  To answer this question, we need to do a t test.  This will test the hypothesis that men and women in the population do not differ in terms of their mean age at birth of first child.  By the way, this is called a null hypothesis.  The particular version of the t test </w:t>
      </w:r>
      <w:r w:rsidRPr="00C34FFE">
        <w:lastRenderedPageBreak/>
        <w:t xml:space="preserve">that we will be using is called the independent-samples </w:t>
      </w:r>
      <w:proofErr w:type="spellStart"/>
      <w:r w:rsidRPr="00C34FFE">
        <w:t>t</w:t>
      </w:r>
      <w:proofErr w:type="spellEnd"/>
      <w:r w:rsidRPr="00C34FFE">
        <w:t xml:space="preserve"> test since our two samples are completely independent of each other.  In other words, the selection of cases in one of the </w:t>
      </w:r>
    </w:p>
    <w:p w:rsidR="00665082" w:rsidRPr="00C34FFE" w:rsidRDefault="00665082" w:rsidP="00665082">
      <w:proofErr w:type="gramStart"/>
      <w:r w:rsidRPr="00C34FFE">
        <w:t>samples</w:t>
      </w:r>
      <w:proofErr w:type="gramEnd"/>
      <w:r w:rsidRPr="00C34FFE">
        <w:t xml:space="preserve"> does not influence the selection of cases in the other sample.  We’ll look later at a situation where this is not true.</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4038600</wp:posOffset>
                </wp:positionV>
                <wp:extent cx="3543300" cy="18288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665082" w:rsidP="00665082">
                            <w:pPr>
                              <w:jc w:val="center"/>
                            </w:pPr>
                          </w:p>
                          <w:p w:rsidR="00665082" w:rsidRPr="00794BE4" w:rsidRDefault="00FC16D9" w:rsidP="00665082">
                            <w:pPr>
                              <w:jc w:val="center"/>
                              <w:rPr>
                                <w:b/>
                                <w:sz w:val="20"/>
                              </w:rPr>
                            </w:pPr>
                            <w:r>
                              <w:rPr>
                                <w:b/>
                                <w:noProof/>
                                <w:snapToGrid/>
                                <w:sz w:val="20"/>
                              </w:rPr>
                              <w:drawing>
                                <wp:inline distT="0" distB="0" distL="0" distR="0">
                                  <wp:extent cx="3362096" cy="1156138"/>
                                  <wp:effectExtent l="0" t="0" r="0" b="6350"/>
                                  <wp:docPr id="4" name="Picture 4" descr="This is the output  showing the mean age at birth of first child for males and females and the independent sample t test." title="Fig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4.JPG"/>
                                          <pic:cNvPicPr/>
                                        </pic:nvPicPr>
                                        <pic:blipFill>
                                          <a:blip r:embed="rId9">
                                            <a:extLst>
                                              <a:ext uri="{28A0092B-C50C-407E-A947-70E740481C1C}">
                                                <a14:useLocalDpi xmlns:a14="http://schemas.microsoft.com/office/drawing/2010/main" val="0"/>
                                              </a:ext>
                                            </a:extLst>
                                          </a:blip>
                                          <a:stretch>
                                            <a:fillRect/>
                                          </a:stretch>
                                        </pic:blipFill>
                                        <pic:spPr>
                                          <a:xfrm>
                                            <a:off x="0" y="0"/>
                                            <a:ext cx="3360420" cy="1155562"/>
                                          </a:xfrm>
                                          <a:prstGeom prst="rect">
                                            <a:avLst/>
                                          </a:prstGeom>
                                        </pic:spPr>
                                      </pic:pic>
                                    </a:graphicData>
                                  </a:graphic>
                                </wp:inline>
                              </w:drawing>
                            </w:r>
                            <w:r w:rsidR="00665082" w:rsidRPr="00E20559">
                              <w:rPr>
                                <w:b/>
                                <w:sz w:val="20"/>
                              </w:rPr>
                              <w:t>Figure</w:t>
                            </w:r>
                            <w:r w:rsidR="00665082">
                              <w:rPr>
                                <w:b/>
                                <w:sz w:val="20"/>
                              </w:rPr>
                              <w:t xml:space="preserve">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35pt;margin-top:318pt;width:279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" stroked="f">
                <v:textbox>
                  <w:txbxContent>
                    <w:p w:rsidR="00665082" w:rsidRDefault="00665082" w:rsidP="00665082">
                      <w:pPr>
                        <w:jc w:val="center"/>
                      </w:pPr>
                    </w:p>
                    <w:p w:rsidR="00665082" w:rsidRPr="00794BE4" w:rsidRDefault="00FC16D9" w:rsidP="00665082">
                      <w:pPr>
                        <w:jc w:val="center"/>
                        <w:rPr>
                          <w:b/>
                          <w:sz w:val="20"/>
                        </w:rPr>
                      </w:pPr>
                      <w:r>
                        <w:rPr>
                          <w:b/>
                          <w:noProof/>
                          <w:snapToGrid/>
                          <w:sz w:val="20"/>
                        </w:rPr>
                        <w:drawing>
                          <wp:inline distT="0" distB="0" distL="0" distR="0">
                            <wp:extent cx="3362096" cy="1156138"/>
                            <wp:effectExtent l="0" t="0" r="0" b="6350"/>
                            <wp:docPr id="4" name="Picture 4" descr="This is the output  showing the mean age at birth of first child for males and females and the independent sample t test." title="Fig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4.JPG"/>
                                    <pic:cNvPicPr/>
                                  </pic:nvPicPr>
                                  <pic:blipFill>
                                    <a:blip r:embed="rId10">
                                      <a:extLst>
                                        <a:ext uri="{28A0092B-C50C-407E-A947-70E740481C1C}">
                                          <a14:useLocalDpi xmlns:a14="http://schemas.microsoft.com/office/drawing/2010/main" val="0"/>
                                        </a:ext>
                                      </a:extLst>
                                    </a:blip>
                                    <a:stretch>
                                      <a:fillRect/>
                                    </a:stretch>
                                  </pic:blipFill>
                                  <pic:spPr>
                                    <a:xfrm>
                                      <a:off x="0" y="0"/>
                                      <a:ext cx="3360420" cy="1155562"/>
                                    </a:xfrm>
                                    <a:prstGeom prst="rect">
                                      <a:avLst/>
                                    </a:prstGeom>
                                  </pic:spPr>
                                </pic:pic>
                              </a:graphicData>
                            </a:graphic>
                          </wp:inline>
                        </w:drawing>
                      </w:r>
                      <w:r w:rsidR="00665082" w:rsidRPr="00E20559">
                        <w:rPr>
                          <w:b/>
                          <w:sz w:val="20"/>
                        </w:rPr>
                        <w:t>Figure</w:t>
                      </w:r>
                      <w:r w:rsidR="00665082">
                        <w:rPr>
                          <w:b/>
                          <w:sz w:val="20"/>
                        </w:rPr>
                        <w:t xml:space="preserve"> 6-4</w:t>
                      </w:r>
                    </w:p>
                  </w:txbxContent>
                </v:textbox>
                <w10:wrap type="square"/>
              </v:shape>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899160</wp:posOffset>
                </wp:positionV>
                <wp:extent cx="2971800" cy="20574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788920" cy="1723390"/>
                                  <wp:effectExtent l="0" t="0" r="0" b="0"/>
                                  <wp:docPr id="3" name="Picture 3" descr="This is the Indepdent Samples T Test box with sex entered in the Grouping Variables box and agekdbrn entered in the Test Variables box.  The values for the two groups have not been entered yet so the Grouping Variables box still shows sex(? ?)." title="Fig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3.JPG"/>
                                          <pic:cNvPicPr/>
                                        </pic:nvPicPr>
                                        <pic:blipFill>
                                          <a:blip r:embed="rId11">
                                            <a:extLst>
                                              <a:ext uri="{28A0092B-C50C-407E-A947-70E740481C1C}">
                                                <a14:useLocalDpi xmlns:a14="http://schemas.microsoft.com/office/drawing/2010/main" val="0"/>
                                              </a:ext>
                                            </a:extLst>
                                          </a:blip>
                                          <a:stretch>
                                            <a:fillRect/>
                                          </a:stretch>
                                        </pic:blipFill>
                                        <pic:spPr>
                                          <a:xfrm>
                                            <a:off x="0" y="0"/>
                                            <a:ext cx="2788920" cy="172339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80pt;margin-top:70.8pt;width:23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BlhQIAABk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" stroked="f">
                <v:textbox>
                  <w:txbxContent>
                    <w:p w:rsidR="00665082" w:rsidRDefault="00FC16D9" w:rsidP="00665082">
                      <w:pPr>
                        <w:jc w:val="center"/>
                      </w:pPr>
                      <w:r>
                        <w:rPr>
                          <w:noProof/>
                          <w:snapToGrid/>
                        </w:rPr>
                        <w:drawing>
                          <wp:inline distT="0" distB="0" distL="0" distR="0">
                            <wp:extent cx="2788920" cy="1723390"/>
                            <wp:effectExtent l="0" t="0" r="0" b="0"/>
                            <wp:docPr id="3" name="Picture 3" descr="This is the Indepdent Samples T Test box with sex entered in the Grouping Variables box and agekdbrn entered in the Test Variables box.  The values for the two groups have not been entered yet so the Grouping Variables box still shows sex(? ?)." title="Fig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3.JPG"/>
                                    <pic:cNvPicPr/>
                                  </pic:nvPicPr>
                                  <pic:blipFill>
                                    <a:blip r:embed="rId12">
                                      <a:extLst>
                                        <a:ext uri="{28A0092B-C50C-407E-A947-70E740481C1C}">
                                          <a14:useLocalDpi xmlns:a14="http://schemas.microsoft.com/office/drawing/2010/main" val="0"/>
                                        </a:ext>
                                      </a:extLst>
                                    </a:blip>
                                    <a:stretch>
                                      <a:fillRect/>
                                    </a:stretch>
                                  </pic:blipFill>
                                  <pic:spPr>
                                    <a:xfrm>
                                      <a:off x="0" y="0"/>
                                      <a:ext cx="2788920" cy="172339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6-3</w:t>
                      </w:r>
                    </w:p>
                  </w:txbxContent>
                </v:textbox>
                <w10:wrap type="square"/>
              </v:shape>
            </w:pict>
          </mc:Fallback>
        </mc:AlternateContent>
      </w:r>
      <w:r w:rsidRPr="00C34FFE">
        <w:t xml:space="preserve">We want to compare our sample of men with our sample of women and then use this information to make an inference about the population.  Click on </w:t>
      </w:r>
      <w:r w:rsidRPr="00C34FFE">
        <w:rPr>
          <w:rFonts w:ascii="Arial" w:hAnsi="Arial" w:cs="Arial"/>
        </w:rPr>
        <w:t>Analyze</w:t>
      </w:r>
      <w:r w:rsidRPr="00C34FFE">
        <w:t xml:space="preserve">, </w:t>
      </w:r>
      <w:proofErr w:type="gramStart"/>
      <w:r w:rsidRPr="00C34FFE">
        <w:t>then</w:t>
      </w:r>
      <w:proofErr w:type="gramEnd"/>
      <w:r w:rsidRPr="00C34FFE">
        <w:t xml:space="preserve"> point your mouse at </w:t>
      </w:r>
      <w:r w:rsidRPr="00C34FFE">
        <w:rPr>
          <w:rFonts w:ascii="Arial" w:hAnsi="Arial" w:cs="Arial"/>
        </w:rPr>
        <w:t>Compare Means</w:t>
      </w:r>
      <w:r w:rsidRPr="00C34FFE">
        <w:t xml:space="preserve"> and then click on </w:t>
      </w:r>
      <w:r w:rsidRPr="00C34FFE">
        <w:rPr>
          <w:rFonts w:ascii="Arial" w:hAnsi="Arial" w:cs="Arial"/>
        </w:rPr>
        <w:t>Independent-Samples T Test</w:t>
      </w:r>
      <w:r w:rsidRPr="00C34FFE">
        <w:t xml:space="preserve">.  Find </w:t>
      </w:r>
      <w:r w:rsidRPr="00C34FFE">
        <w:rPr>
          <w:i/>
        </w:rPr>
        <w:t>agekdbrn</w:t>
      </w:r>
      <w:r w:rsidRPr="00C34FFE">
        <w:t xml:space="preserve"> in the list of variables on the left and click on it to highlight it, </w:t>
      </w:r>
      <w:proofErr w:type="gramStart"/>
      <w:r w:rsidRPr="00C34FFE">
        <w:t>then</w:t>
      </w:r>
      <w:proofErr w:type="gramEnd"/>
      <w:r w:rsidRPr="00C34FFE">
        <w:t xml:space="preserve"> click on the arrow to the left of the Test Variable box.  This is the variable we want to test so it will go in the Test Variable box.  Now click on the list of variables on the left and use the scroll bar to find the variable </w:t>
      </w:r>
      <w:r w:rsidRPr="00C34FFE">
        <w:rPr>
          <w:i/>
        </w:rPr>
        <w:t>sex</w:t>
      </w:r>
      <w:r w:rsidRPr="00C34FFE">
        <w:t xml:space="preserve">.  Click on it to highlight it and then click on the arrow to the left of the Grouping Variable box.  </w:t>
      </w:r>
      <w:r w:rsidRPr="00C34FFE">
        <w:rPr>
          <w:i/>
        </w:rPr>
        <w:t>Sex</w:t>
      </w:r>
      <w:r w:rsidRPr="00C34FFE">
        <w:t xml:space="preserve"> defines the two groups we want to compare so it will go in the Grouping Variable box.  Your screen should look like Figure 6-3.  Now we want to define the groups so click on the </w:t>
      </w:r>
      <w:r w:rsidRPr="00C34FFE">
        <w:rPr>
          <w:rFonts w:ascii="Arial" w:hAnsi="Arial" w:cs="Arial"/>
        </w:rPr>
        <w:t>Define Groups</w:t>
      </w:r>
      <w:r w:rsidRPr="00C34FFE">
        <w:t xml:space="preserve"> button.  This will open the Define Groups box.  Since males are coded 1 and females 2, type </w:t>
      </w:r>
      <w:r w:rsidRPr="00C34FFE">
        <w:rPr>
          <w:rFonts w:ascii="Arial" w:hAnsi="Arial" w:cs="Arial"/>
          <w:b/>
        </w:rPr>
        <w:t>1</w:t>
      </w:r>
      <w:r w:rsidRPr="00C34FFE">
        <w:t xml:space="preserve"> in the Group 1 box and </w:t>
      </w:r>
      <w:r w:rsidRPr="00C34FFE">
        <w:rPr>
          <w:rFonts w:ascii="Arial" w:hAnsi="Arial" w:cs="Arial"/>
          <w:b/>
        </w:rPr>
        <w:t>2</w:t>
      </w:r>
      <w:r w:rsidRPr="00C34FFE">
        <w:t xml:space="preserve"> in the Group 2 box.  (You will have to click in each box before typing the value.)  This tells </w:t>
      </w:r>
      <w:r>
        <w:t xml:space="preserve">IBM </w:t>
      </w:r>
      <w:r w:rsidRPr="00C34FFE">
        <w:t xml:space="preserve">SPSS what the two groups are that we want to compare.  (If you don’t know how males and females are coded, click on </w:t>
      </w:r>
      <w:r w:rsidR="006B010C">
        <w:rPr>
          <w:rFonts w:ascii="Arial" w:hAnsi="Arial" w:cs="Arial"/>
        </w:rPr>
        <w:t xml:space="preserve">Utilities in the </w:t>
      </w:r>
      <w:r w:rsidRPr="00C34FFE">
        <w:rPr>
          <w:rFonts w:ascii="Arial" w:hAnsi="Arial" w:cs="Arial"/>
        </w:rPr>
        <w:t>menu bar</w:t>
      </w:r>
      <w:r w:rsidRPr="00C34FFE">
        <w:t xml:space="preserve">, then on </w:t>
      </w:r>
      <w:r w:rsidRPr="00C34FFE">
        <w:rPr>
          <w:rFonts w:ascii="Arial" w:hAnsi="Arial" w:cs="Arial"/>
        </w:rPr>
        <w:t>Variables</w:t>
      </w:r>
      <w:r w:rsidRPr="00C34FFE">
        <w:t xml:space="preserve"> and scroll down until you find the variable </w:t>
      </w:r>
      <w:r w:rsidRPr="00C34FFE">
        <w:rPr>
          <w:i/>
        </w:rPr>
        <w:t>sex</w:t>
      </w:r>
      <w:r w:rsidRPr="00C34FFE">
        <w:t xml:space="preserve"> and click on it.  The box to the right will tell you the values for males and females.  Be sure to close this box.)  Now click on </w:t>
      </w:r>
      <w:r w:rsidRPr="00C34FFE">
        <w:rPr>
          <w:rFonts w:ascii="Arial" w:hAnsi="Arial" w:cs="Arial"/>
        </w:rPr>
        <w:t>Continue</w:t>
      </w:r>
      <w:r w:rsidRPr="00C34FFE">
        <w:t xml:space="preserve"> and on </w:t>
      </w:r>
      <w:r w:rsidRPr="00C34FFE">
        <w:rPr>
          <w:rFonts w:ascii="Arial" w:hAnsi="Arial" w:cs="Arial"/>
        </w:rPr>
        <w:t>OK</w:t>
      </w:r>
      <w:r w:rsidRPr="00C34FFE">
        <w:t xml:space="preserve"> in the Independent-Samples T Test box.  Your screen should look like Figure 6-4.</w:t>
      </w:r>
    </w:p>
    <w:p w:rsidR="00665082" w:rsidRPr="00C34FFE" w:rsidRDefault="00665082" w:rsidP="00665082"/>
    <w:p w:rsidR="00665082" w:rsidRPr="00C34FFE" w:rsidRDefault="00665082" w:rsidP="00665082">
      <w:r w:rsidRPr="00C34FFE">
        <w:t>This table shows you the mean age at bir</w:t>
      </w:r>
      <w:r w:rsidR="006B010C">
        <w:t>th of first child for men (25.72) and women (23.13</w:t>
      </w:r>
      <w:r w:rsidRPr="00C34FFE">
        <w:t>), wh</w:t>
      </w:r>
      <w:r w:rsidR="006B010C">
        <w:t>ich is a mean difference of 2.59</w:t>
      </w:r>
      <w:r w:rsidRPr="00C34FFE">
        <w:t xml:space="preserve">.  It also shows you the results of two t tests.  Remember that this tests the null hypothesis that men and women have the same mean age at birth of first child in the population.  There are two versions of this test.  One assumes that the populations of men and women have equal variances (for </w:t>
      </w:r>
      <w:r w:rsidRPr="00C34FFE">
        <w:rPr>
          <w:i/>
        </w:rPr>
        <w:t>agekdbrn</w:t>
      </w:r>
      <w:r w:rsidRPr="00C34FFE">
        <w:t xml:space="preserve">), while the other doesn’t make any assumption about the variances of the populations.  The table also gives you the values for the degrees of freedom and the observed significance level.  The significance value is .000 for both versions of the t test.  Actually, this means </w:t>
      </w:r>
      <w:r w:rsidRPr="00C34FFE">
        <w:lastRenderedPageBreak/>
        <w:t xml:space="preserve">less than .0005 since </w:t>
      </w:r>
      <w:r>
        <w:t xml:space="preserve">IBM </w:t>
      </w:r>
      <w:r w:rsidRPr="00C34FFE">
        <w:t>SPSS rounds to the nearest third decimal place.  This significance value is the probability that the t value would be this big or bigger simply by chance if the null hypothesis was true.  Since this probability is so small (less than five in 10,000), we will reject the null hypothesis and conclude that there probably is a difference between men and women in terms of average age at birth of first child in the population.  Notice that this is a two-tailed significance value.  If you wanted the one-tailed significance value, just divide the two-tailed value in half.</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1333500</wp:posOffset>
                </wp:positionV>
                <wp:extent cx="3429000" cy="13716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3239747" cy="1135117"/>
                                  <wp:effectExtent l="0" t="0" r="0" b="8255"/>
                                  <wp:docPr id="6" name="Picture 6" descr="This is the output showing the mean years of school completed for males and females and the independent sample t test." title="Fig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5.JPG"/>
                                          <pic:cNvPicPr/>
                                        </pic:nvPicPr>
                                        <pic:blipFill>
                                          <a:blip r:embed="rId13">
                                            <a:extLst>
                                              <a:ext uri="{28A0092B-C50C-407E-A947-70E740481C1C}">
                                                <a14:useLocalDpi xmlns:a14="http://schemas.microsoft.com/office/drawing/2010/main" val="0"/>
                                              </a:ext>
                                            </a:extLst>
                                          </a:blip>
                                          <a:stretch>
                                            <a:fillRect/>
                                          </a:stretch>
                                        </pic:blipFill>
                                        <pic:spPr>
                                          <a:xfrm>
                                            <a:off x="0" y="0"/>
                                            <a:ext cx="3246120" cy="113735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62pt;margin-top:105pt;width:27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" stroked="f">
                <v:textbox>
                  <w:txbxContent>
                    <w:p w:rsidR="00665082" w:rsidRDefault="00FC16D9" w:rsidP="00665082">
                      <w:pPr>
                        <w:jc w:val="center"/>
                      </w:pPr>
                      <w:r>
                        <w:rPr>
                          <w:noProof/>
                          <w:snapToGrid/>
                        </w:rPr>
                        <w:drawing>
                          <wp:inline distT="0" distB="0" distL="0" distR="0">
                            <wp:extent cx="3239747" cy="1135117"/>
                            <wp:effectExtent l="0" t="0" r="0" b="8255"/>
                            <wp:docPr id="6" name="Picture 6" descr="This is the output showing the mean years of school completed for males and females and the independent sample t test." title="Fig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5.JPG"/>
                                    <pic:cNvPicPr/>
                                  </pic:nvPicPr>
                                  <pic:blipFill>
                                    <a:blip r:embed="rId14">
                                      <a:extLst>
                                        <a:ext uri="{28A0092B-C50C-407E-A947-70E740481C1C}">
                                          <a14:useLocalDpi xmlns:a14="http://schemas.microsoft.com/office/drawing/2010/main" val="0"/>
                                        </a:ext>
                                      </a:extLst>
                                    </a:blip>
                                    <a:stretch>
                                      <a:fillRect/>
                                    </a:stretch>
                                  </pic:blipFill>
                                  <pic:spPr>
                                    <a:xfrm>
                                      <a:off x="0" y="0"/>
                                      <a:ext cx="3246120" cy="113735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6-5</w:t>
                      </w:r>
                    </w:p>
                  </w:txbxContent>
                </v:textbox>
                <w10:wrap type="square"/>
              </v:shape>
            </w:pict>
          </mc:Fallback>
        </mc:AlternateContent>
      </w:r>
      <w:r w:rsidRPr="00C34FFE">
        <w:t>Let’s work another example.  This time we will compare males and females in terms of average years of school completed (</w:t>
      </w:r>
      <w:r w:rsidRPr="00C34FFE">
        <w:rPr>
          <w:i/>
        </w:rPr>
        <w:t>educ</w:t>
      </w:r>
      <w:r w:rsidRPr="00C34FFE">
        <w:t xml:space="preserve">).  Click on </w:t>
      </w:r>
      <w:r w:rsidRPr="00C34FFE">
        <w:rPr>
          <w:rFonts w:ascii="Arial" w:hAnsi="Arial" w:cs="Arial"/>
        </w:rPr>
        <w:t>Analyze</w:t>
      </w:r>
      <w:r w:rsidRPr="00C34FFE">
        <w:t xml:space="preserve">, point your mouse at </w:t>
      </w:r>
      <w:r w:rsidRPr="00C34FFE">
        <w:rPr>
          <w:rFonts w:ascii="Arial" w:hAnsi="Arial" w:cs="Arial"/>
        </w:rPr>
        <w:t>Compare Means</w:t>
      </w:r>
      <w:r w:rsidRPr="00C34FFE">
        <w:t xml:space="preserve">, and click on </w:t>
      </w:r>
      <w:r w:rsidRPr="00C34FFE">
        <w:rPr>
          <w:rFonts w:ascii="Arial" w:hAnsi="Arial" w:cs="Arial"/>
        </w:rPr>
        <w:t>Independent-Samples T Test</w:t>
      </w:r>
      <w:r w:rsidRPr="00C34FFE">
        <w:t xml:space="preserve">.  Click on </w:t>
      </w:r>
      <w:r w:rsidRPr="00C34FFE">
        <w:rPr>
          <w:rFonts w:ascii="Arial" w:hAnsi="Arial" w:cs="Arial"/>
        </w:rPr>
        <w:t>Reset</w:t>
      </w:r>
      <w:r w:rsidRPr="00C34FFE">
        <w:t xml:space="preserve"> to get rid of the information you entered previously.  Move </w:t>
      </w:r>
      <w:r w:rsidRPr="00C34FFE">
        <w:rPr>
          <w:i/>
        </w:rPr>
        <w:t>educ</w:t>
      </w:r>
      <w:r w:rsidRPr="00C34FFE">
        <w:t xml:space="preserve"> into the Test Variable box and </w:t>
      </w:r>
      <w:r w:rsidRPr="00C34FFE">
        <w:rPr>
          <w:i/>
        </w:rPr>
        <w:t>sex</w:t>
      </w:r>
      <w:r w:rsidRPr="00C34FFE">
        <w:t xml:space="preserve"> into the Grouping Variable box.  Click on </w:t>
      </w:r>
      <w:r w:rsidRPr="00C34FFE">
        <w:rPr>
          <w:rFonts w:ascii="Arial" w:hAnsi="Arial" w:cs="Arial"/>
        </w:rPr>
        <w:t>Define Groups</w:t>
      </w:r>
      <w:r w:rsidRPr="00C34FFE">
        <w:t xml:space="preserve"> and define males and females as you did before.  </w:t>
      </w:r>
      <w:proofErr w:type="gramStart"/>
      <w:r w:rsidRPr="00C34FFE">
        <w:t xml:space="preserve">Click on </w:t>
      </w:r>
      <w:r w:rsidRPr="00C34FFE">
        <w:rPr>
          <w:rFonts w:ascii="Arial" w:hAnsi="Arial" w:cs="Arial"/>
        </w:rPr>
        <w:t>Continue</w:t>
      </w:r>
      <w:r w:rsidRPr="00C34FFE">
        <w:rPr>
          <w:b/>
        </w:rPr>
        <w:t xml:space="preserve"> </w:t>
      </w:r>
      <w:r w:rsidRPr="00C34FFE">
        <w:t xml:space="preserve">and then on </w:t>
      </w:r>
      <w:r w:rsidRPr="00C34FFE">
        <w:rPr>
          <w:rFonts w:ascii="Arial" w:hAnsi="Arial" w:cs="Arial"/>
        </w:rPr>
        <w:t>OK</w:t>
      </w:r>
      <w:r w:rsidRPr="00C34FFE">
        <w:t xml:space="preserve"> to get the output window.</w:t>
      </w:r>
      <w:proofErr w:type="gramEnd"/>
      <w:r w:rsidRPr="00C34FFE">
        <w:t xml:space="preserve">  Your screen should look like Figures 6-5.  There isn't much of a difference between men and women in terms of years of school completed.  This time we do not reject the null hypothesis since the observed significance level is greater than .05.</w:t>
      </w:r>
    </w:p>
    <w:p w:rsidR="00665082" w:rsidRPr="00C34FFE" w:rsidRDefault="00665082" w:rsidP="00665082"/>
    <w:p w:rsidR="00665082" w:rsidRPr="005E281C" w:rsidRDefault="00665082" w:rsidP="005E281C">
      <w:pPr>
        <w:pStyle w:val="Heading2"/>
        <w:rPr>
          <w:color w:val="auto"/>
        </w:rPr>
      </w:pPr>
      <w:bookmarkStart w:id="7" w:name="_Toc78282711"/>
      <w:bookmarkStart w:id="8" w:name="_Toc168017575"/>
      <w:bookmarkStart w:id="9" w:name="_Toc168444439"/>
      <w:r w:rsidRPr="005E281C">
        <w:rPr>
          <w:color w:val="auto"/>
        </w:rPr>
        <w:t>Paired-Samples T Test</w:t>
      </w:r>
      <w:bookmarkEnd w:id="7"/>
      <w:bookmarkEnd w:id="8"/>
      <w:bookmarkEnd w:id="9"/>
    </w:p>
    <w:p w:rsidR="00665082" w:rsidRPr="00C34FFE" w:rsidRDefault="00665082" w:rsidP="00665082"/>
    <w:p w:rsidR="00665082" w:rsidRPr="00C34FFE" w:rsidRDefault="00665082" w:rsidP="00665082">
      <w:r w:rsidRPr="00C34FFE">
        <w:t>We said we would look at an example where the samples are not independent.  (</w:t>
      </w:r>
      <w:r>
        <w:t xml:space="preserve">IBM </w:t>
      </w:r>
      <w:r w:rsidRPr="00C34FFE">
        <w:t xml:space="preserve">SPSS calls these paired samples.  Sometimes they are called matched samples.)  Let’s say we wanted to compare the educational level of the respondent’s father and mother.  </w:t>
      </w:r>
      <w:r w:rsidRPr="00C34FFE">
        <w:rPr>
          <w:i/>
        </w:rPr>
        <w:t>Paeduc</w:t>
      </w:r>
      <w:r w:rsidRPr="00C34FFE">
        <w:t xml:space="preserve"> is the years of school completed by the father and </w:t>
      </w:r>
      <w:r w:rsidRPr="00C34FFE">
        <w:rPr>
          <w:i/>
        </w:rPr>
        <w:t>maeduc</w:t>
      </w:r>
      <w:r w:rsidRPr="00C34FFE">
        <w:t xml:space="preserve"> is years of school for the mother.  Clearly our samples of fathers and mothers are not independent of each other.  If the respondent’s father is in one sample, then his or her mother will be in the other sample.  One sample determines the other sample.  Another example of paired samples is before and after measurements.  We might have a person’s weight before they started to exercise and their weight after exercising for two months.  Since both measures are for the same person, we clearly do not have independent samples.  This requires a different type of t test for paired samples.</w:t>
      </w:r>
    </w:p>
    <w:p w:rsidR="00665082" w:rsidRPr="00C34FFE" w:rsidRDefault="00665082" w:rsidP="00665082"/>
    <w:p w:rsidR="00665082" w:rsidRPr="00C34FFE" w:rsidRDefault="00665082" w:rsidP="00665082">
      <w:r w:rsidRPr="00C34FFE">
        <w:t xml:space="preserve">Click on </w:t>
      </w:r>
      <w:r w:rsidRPr="00C34FFE">
        <w:rPr>
          <w:rFonts w:ascii="Arial" w:hAnsi="Arial" w:cs="Arial"/>
        </w:rPr>
        <w:t>Analyze</w:t>
      </w:r>
      <w:r w:rsidRPr="00C34FFE">
        <w:t xml:space="preserve">, then point your mouse at </w:t>
      </w:r>
      <w:r w:rsidRPr="00C34FFE">
        <w:rPr>
          <w:rFonts w:ascii="Arial" w:hAnsi="Arial" w:cs="Arial"/>
        </w:rPr>
        <w:t>Compare Means</w:t>
      </w:r>
      <w:r w:rsidRPr="00C34FFE">
        <w:t xml:space="preserve">, and then click on </w:t>
      </w:r>
      <w:r w:rsidRPr="00C34FFE">
        <w:rPr>
          <w:rFonts w:ascii="Arial" w:hAnsi="Arial" w:cs="Arial"/>
        </w:rPr>
        <w:t>Paired-Samples T Test</w:t>
      </w:r>
      <w:r w:rsidRPr="00C34FFE">
        <w:t xml:space="preserve">.  Scroll down to </w:t>
      </w:r>
      <w:r w:rsidRPr="00C34FFE">
        <w:rPr>
          <w:i/>
        </w:rPr>
        <w:t>maeduc</w:t>
      </w:r>
      <w:r w:rsidRPr="00C34FFE">
        <w:t xml:space="preserve"> in the list of variables on the left and click on it and click on the arrow to the left of the paired Variables box to move it to variable 1 in the paired Variables box.   Now click on </w:t>
      </w:r>
      <w:r w:rsidRPr="00C34FFE">
        <w:rPr>
          <w:i/>
        </w:rPr>
        <w:t>paeduc</w:t>
      </w:r>
      <w:r w:rsidRPr="00C34FFE">
        <w:t xml:space="preserve"> in the list of variables on the left and click on it and click on the arrow to the left of the paired Variables box to move it to variable 2 in the paired Variables box.  </w:t>
      </w:r>
    </w:p>
    <w:p w:rsidR="00665082" w:rsidRPr="00C34FFE" w:rsidRDefault="00665082" w:rsidP="00665082">
      <w:r w:rsidRPr="00C34FFE">
        <w:lastRenderedPageBreak/>
        <w:t xml:space="preserve">Your screen should look like Figure 6-6.  Click on </w:t>
      </w:r>
      <w:r w:rsidRPr="00C34FFE">
        <w:rPr>
          <w:rFonts w:ascii="Arial" w:hAnsi="Arial" w:cs="Arial"/>
        </w:rPr>
        <w:t>OK</w:t>
      </w:r>
      <w:r w:rsidRPr="00C34FFE">
        <w:t xml:space="preserve"> and your screen should look like Figure 6-7.  This table shows the mean years of s</w:t>
      </w:r>
      <w:r w:rsidR="006B010C">
        <w:t>chool completed by mothers (11.88</w:t>
      </w:r>
      <w:r w:rsidRPr="00C34FFE">
        <w:t xml:space="preserve">) and </w:t>
      </w:r>
      <w:r>
        <w:rPr>
          <w:noProof/>
          <w:snapToGrid/>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457200</wp:posOffset>
                </wp:positionV>
                <wp:extent cx="2988310" cy="2019300"/>
                <wp:effectExtent l="0" t="0" r="254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805430" cy="1482090"/>
                                  <wp:effectExtent l="0" t="0" r="0" b="3810"/>
                                  <wp:docPr id="7" name="Picture 7" descr="This is the Paired Sample T test box with maeduc and paeduc entered in the Paired Variables box." title="Fig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6.JPG"/>
                                          <pic:cNvPicPr/>
                                        </pic:nvPicPr>
                                        <pic:blipFill>
                                          <a:blip r:embed="rId15">
                                            <a:extLst>
                                              <a:ext uri="{28A0092B-C50C-407E-A947-70E740481C1C}">
                                                <a14:useLocalDpi xmlns:a14="http://schemas.microsoft.com/office/drawing/2010/main" val="0"/>
                                              </a:ext>
                                            </a:extLst>
                                          </a:blip>
                                          <a:stretch>
                                            <a:fillRect/>
                                          </a:stretch>
                                        </pic:blipFill>
                                        <pic:spPr>
                                          <a:xfrm>
                                            <a:off x="0" y="0"/>
                                            <a:ext cx="2805430" cy="148209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89pt;margin-top:36pt;width:235.3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qFhg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" stroked="f">
                <v:textbox>
                  <w:txbxContent>
                    <w:p w:rsidR="00665082" w:rsidRDefault="00FC16D9" w:rsidP="00665082">
                      <w:pPr>
                        <w:jc w:val="center"/>
                      </w:pPr>
                      <w:r>
                        <w:rPr>
                          <w:noProof/>
                          <w:snapToGrid/>
                        </w:rPr>
                        <w:drawing>
                          <wp:inline distT="0" distB="0" distL="0" distR="0">
                            <wp:extent cx="2805430" cy="1482090"/>
                            <wp:effectExtent l="0" t="0" r="0" b="3810"/>
                            <wp:docPr id="7" name="Picture 7" descr="This is the Paired Sample T test box with maeduc and paeduc entered in the Paired Variables box." title="Fig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6.JPG"/>
                                    <pic:cNvPicPr/>
                                  </pic:nvPicPr>
                                  <pic:blipFill>
                                    <a:blip r:embed="rId16">
                                      <a:extLst>
                                        <a:ext uri="{28A0092B-C50C-407E-A947-70E740481C1C}">
                                          <a14:useLocalDpi xmlns:a14="http://schemas.microsoft.com/office/drawing/2010/main" val="0"/>
                                        </a:ext>
                                      </a:extLst>
                                    </a:blip>
                                    <a:stretch>
                                      <a:fillRect/>
                                    </a:stretch>
                                  </pic:blipFill>
                                  <pic:spPr>
                                    <a:xfrm>
                                      <a:off x="0" y="0"/>
                                      <a:ext cx="2805430" cy="148209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6-6</w:t>
                      </w:r>
                    </w:p>
                  </w:txbxContent>
                </v:textbox>
                <w10:wrap type="square"/>
              </v:shape>
            </w:pict>
          </mc:Fallback>
        </mc:AlternateContent>
      </w:r>
      <w:r w:rsidR="006B010C">
        <w:t>by fathers (11.85</w:t>
      </w:r>
      <w:r w:rsidRPr="00C34FFE">
        <w:t>), as well as the standard deviations.  The t-value for th</w:t>
      </w:r>
      <w:r w:rsidR="006B010C">
        <w:t xml:space="preserve">e paired-samples </w:t>
      </w:r>
      <w:proofErr w:type="spellStart"/>
      <w:r w:rsidR="006B010C">
        <w:t>t</w:t>
      </w:r>
      <w:proofErr w:type="spellEnd"/>
      <w:r w:rsidR="006B010C">
        <w:t xml:space="preserve"> test is 0.351</w:t>
      </w:r>
      <w:r w:rsidRPr="00C34FFE">
        <w:t xml:space="preserve"> and the 2-ta</w:t>
      </w:r>
      <w:r w:rsidR="006B010C">
        <w:t>iled significance value is 0.726</w:t>
      </w:r>
      <w:r w:rsidRPr="00C34FFE">
        <w:t xml:space="preserve">.  (You may have to scroll down to see these values.)  This is the probability of getting a t-value this large or larger just by chance if the null hypothesis is true.  Since this probability is greater than .05, we do </w:t>
      </w:r>
      <w:r>
        <w:rPr>
          <w:noProof/>
          <w:snapToGrid/>
        </w:rPr>
        <mc:AlternateContent>
          <mc:Choice Requires="wps">
            <w:drawing>
              <wp:anchor distT="0" distB="0" distL="114300" distR="114300" simplePos="0" relativeHeight="251665408" behindDoc="0" locked="0" layoutInCell="1" allowOverlap="1">
                <wp:simplePos x="0" y="0"/>
                <wp:positionH relativeFrom="column">
                  <wp:posOffset>2175510</wp:posOffset>
                </wp:positionH>
                <wp:positionV relativeFrom="paragraph">
                  <wp:posOffset>2233295</wp:posOffset>
                </wp:positionV>
                <wp:extent cx="3429000" cy="1539240"/>
                <wp:effectExtent l="0" t="0" r="0" b="38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3247696" cy="1261241"/>
                                  <wp:effectExtent l="0" t="0" r="0" b="0"/>
                                  <wp:docPr id="8" name="Picture 8" descr="This is the output showing the mean years of school completed for mothers and fathers and the paired sample t test." title="Fig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7.JPG"/>
                                          <pic:cNvPicPr/>
                                        </pic:nvPicPr>
                                        <pic:blipFill>
                                          <a:blip r:embed="rId17">
                                            <a:extLst>
                                              <a:ext uri="{28A0092B-C50C-407E-A947-70E740481C1C}">
                                                <a14:useLocalDpi xmlns:a14="http://schemas.microsoft.com/office/drawing/2010/main" val="0"/>
                                              </a:ext>
                                            </a:extLst>
                                          </a:blip>
                                          <a:stretch>
                                            <a:fillRect/>
                                          </a:stretch>
                                        </pic:blipFill>
                                        <pic:spPr>
                                          <a:xfrm>
                                            <a:off x="0" y="0"/>
                                            <a:ext cx="3246120" cy="1260629"/>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71.3pt;margin-top:175.85pt;width:270pt;height:1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" stroked="f">
                <v:textbox>
                  <w:txbxContent>
                    <w:p w:rsidR="00665082" w:rsidRDefault="00FC16D9" w:rsidP="00665082">
                      <w:pPr>
                        <w:jc w:val="center"/>
                      </w:pPr>
                      <w:r>
                        <w:rPr>
                          <w:noProof/>
                          <w:snapToGrid/>
                        </w:rPr>
                        <w:drawing>
                          <wp:inline distT="0" distB="0" distL="0" distR="0">
                            <wp:extent cx="3247696" cy="1261241"/>
                            <wp:effectExtent l="0" t="0" r="0" b="0"/>
                            <wp:docPr id="8" name="Picture 8" descr="This is the output showing the mean years of school completed for mothers and fathers and the paired sample t test." title="Fig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7.JPG"/>
                                    <pic:cNvPicPr/>
                                  </pic:nvPicPr>
                                  <pic:blipFill>
                                    <a:blip r:embed="rId18">
                                      <a:extLst>
                                        <a:ext uri="{28A0092B-C50C-407E-A947-70E740481C1C}">
                                          <a14:useLocalDpi xmlns:a14="http://schemas.microsoft.com/office/drawing/2010/main" val="0"/>
                                        </a:ext>
                                      </a:extLst>
                                    </a:blip>
                                    <a:stretch>
                                      <a:fillRect/>
                                    </a:stretch>
                                  </pic:blipFill>
                                  <pic:spPr>
                                    <a:xfrm>
                                      <a:off x="0" y="0"/>
                                      <a:ext cx="3246120" cy="1260629"/>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6-7</w:t>
                      </w:r>
                    </w:p>
                  </w:txbxContent>
                </v:textbox>
                <w10:wrap type="square"/>
              </v:shape>
            </w:pict>
          </mc:Fallback>
        </mc:AlternateContent>
      </w:r>
      <w:r w:rsidRPr="00C34FFE">
        <w:t>not reject the null hypothesis.  There is no statistical basis for saying that the respondent’s fathers and mothers have different educational levels.  Notice that if we were using a one-tailed test, then we would divide the two-t</w:t>
      </w:r>
      <w:r w:rsidR="006B010C">
        <w:t>ailed significance value of .726</w:t>
      </w:r>
      <w:r>
        <w:t xml:space="preserve"> by 2 which would b</w:t>
      </w:r>
      <w:r w:rsidR="006B010C">
        <w:t>e .363</w:t>
      </w:r>
      <w:r w:rsidRPr="00C34FFE">
        <w:t>.  For a one-tailed test, we would also not reject the null hypothesis since the one-tailed significance value is greater than .05.</w:t>
      </w:r>
    </w:p>
    <w:p w:rsidR="00665082" w:rsidRPr="00C34FFE" w:rsidRDefault="00665082" w:rsidP="00665082"/>
    <w:p w:rsidR="00665082" w:rsidRPr="0064337B" w:rsidRDefault="00665082" w:rsidP="005E281C">
      <w:pPr>
        <w:pStyle w:val="Heading2"/>
        <w:rPr>
          <w:color w:val="auto"/>
        </w:rPr>
      </w:pPr>
      <w:bookmarkStart w:id="10" w:name="_Toc78282712"/>
      <w:bookmarkStart w:id="11" w:name="_Toc168017576"/>
      <w:bookmarkStart w:id="12" w:name="_Toc168444440"/>
      <w:r w:rsidRPr="0064337B">
        <w:rPr>
          <w:color w:val="auto"/>
        </w:rPr>
        <w:t>One-Way Analysis of Variance</w:t>
      </w:r>
      <w:bookmarkEnd w:id="10"/>
      <w:bookmarkEnd w:id="11"/>
      <w:bookmarkEnd w:id="12"/>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617220</wp:posOffset>
                </wp:positionV>
                <wp:extent cx="2971800" cy="17907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785242" cy="1492469"/>
                                  <wp:effectExtent l="0" t="0" r="0" b="0"/>
                                  <wp:docPr id="10" name="Picture 10" descr="This is the Means box with degree entered in the Independent List box and agekdbrn entered in the Dependent List box. We're going to tell SSPS to perform a one-way analysis of variance." title="Fig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8.JPG"/>
                                          <pic:cNvPicPr/>
                                        </pic:nvPicPr>
                                        <pic:blipFill>
                                          <a:blip r:embed="rId19">
                                            <a:extLst>
                                              <a:ext uri="{28A0092B-C50C-407E-A947-70E740481C1C}">
                                                <a14:useLocalDpi xmlns:a14="http://schemas.microsoft.com/office/drawing/2010/main" val="0"/>
                                              </a:ext>
                                            </a:extLst>
                                          </a:blip>
                                          <a:stretch>
                                            <a:fillRect/>
                                          </a:stretch>
                                        </pic:blipFill>
                                        <pic:spPr>
                                          <a:xfrm>
                                            <a:off x="0" y="0"/>
                                            <a:ext cx="2783840" cy="1491718"/>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07pt;margin-top:48.6pt;width:234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uxhQIAABk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" stroked="f">
                <v:textbox>
                  <w:txbxContent>
                    <w:p w:rsidR="00665082" w:rsidRDefault="00FC16D9" w:rsidP="00665082">
                      <w:pPr>
                        <w:jc w:val="center"/>
                      </w:pPr>
                      <w:r>
                        <w:rPr>
                          <w:noProof/>
                          <w:snapToGrid/>
                        </w:rPr>
                        <w:drawing>
                          <wp:inline distT="0" distB="0" distL="0" distR="0">
                            <wp:extent cx="2785242" cy="1492469"/>
                            <wp:effectExtent l="0" t="0" r="0" b="0"/>
                            <wp:docPr id="10" name="Picture 10" descr="This is the Means box with degree entered in the Independent List box and agekdbrn entered in the Dependent List box. We're going to tell SSPS to perform a one-way analysis of variance." title="Fig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8.JPG"/>
                                    <pic:cNvPicPr/>
                                  </pic:nvPicPr>
                                  <pic:blipFill>
                                    <a:blip r:embed="rId20">
                                      <a:extLst>
                                        <a:ext uri="{28A0092B-C50C-407E-A947-70E740481C1C}">
                                          <a14:useLocalDpi xmlns:a14="http://schemas.microsoft.com/office/drawing/2010/main" val="0"/>
                                        </a:ext>
                                      </a:extLst>
                                    </a:blip>
                                    <a:stretch>
                                      <a:fillRect/>
                                    </a:stretch>
                                  </pic:blipFill>
                                  <pic:spPr>
                                    <a:xfrm>
                                      <a:off x="0" y="0"/>
                                      <a:ext cx="2783840" cy="1491718"/>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6-8</w:t>
                      </w:r>
                    </w:p>
                  </w:txbxContent>
                </v:textbox>
                <w10:wrap type="square"/>
              </v:shape>
            </w:pict>
          </mc:Fallback>
        </mc:AlternateContent>
      </w:r>
      <w:r w:rsidRPr="00C34FFE">
        <w:t>In this chapter we have compared two groups (males and females).  What if we wanted to compare more than two groups?  For example, we might want to see if age at birth of first child (</w:t>
      </w:r>
      <w:proofErr w:type="spellStart"/>
      <w:r w:rsidRPr="00C34FFE">
        <w:rPr>
          <w:i/>
        </w:rPr>
        <w:t>agekebrn</w:t>
      </w:r>
      <w:proofErr w:type="spellEnd"/>
      <w:r w:rsidRPr="00C34FFE">
        <w:t>) varies by educational level.  This time let’s use the respondent’s highest degree (</w:t>
      </w:r>
      <w:r w:rsidRPr="00C34FFE">
        <w:rPr>
          <w:i/>
        </w:rPr>
        <w:t>degree</w:t>
      </w:r>
      <w:r w:rsidRPr="00C34FFE">
        <w:t xml:space="preserve">) as our measure of education.  To do this we will use One-Way Analysis of Variance (often abbreviated ANOVA).  Click on </w:t>
      </w:r>
      <w:r w:rsidRPr="00C34FFE">
        <w:rPr>
          <w:rFonts w:ascii="Arial" w:hAnsi="Arial" w:cs="Arial"/>
        </w:rPr>
        <w:t>Analyze</w:t>
      </w:r>
      <w:r w:rsidRPr="00C34FFE">
        <w:t xml:space="preserve">, then point your mouse at </w:t>
      </w:r>
      <w:r w:rsidRPr="00C34FFE">
        <w:rPr>
          <w:rFonts w:ascii="Arial" w:hAnsi="Arial" w:cs="Arial"/>
        </w:rPr>
        <w:t>Compare Means</w:t>
      </w:r>
      <w:r w:rsidRPr="00C34FFE">
        <w:t xml:space="preserve">, and then click on </w:t>
      </w:r>
      <w:r w:rsidRPr="00C34FFE">
        <w:rPr>
          <w:rFonts w:ascii="Arial" w:hAnsi="Arial" w:cs="Arial"/>
        </w:rPr>
        <w:t>Means</w:t>
      </w:r>
      <w:r w:rsidRPr="00C34FFE">
        <w:t xml:space="preserve">.  Click on </w:t>
      </w:r>
      <w:r w:rsidRPr="00C34FFE">
        <w:rPr>
          <w:rFonts w:ascii="Arial" w:hAnsi="Arial" w:cs="Arial"/>
        </w:rPr>
        <w:t>Reset</w:t>
      </w:r>
      <w:r w:rsidRPr="00C34FFE">
        <w:t xml:space="preserve"> to get rid of what is already in the box.  Click on </w:t>
      </w:r>
      <w:r w:rsidRPr="00C34FFE">
        <w:rPr>
          <w:i/>
        </w:rPr>
        <w:t>agekdbrn</w:t>
      </w:r>
      <w:r w:rsidRPr="00C34FFE">
        <w:t xml:space="preserve"> to highlight it and then move it to the Dependent List box by clicking on the arrow to the left of the box.  Then scroll down the list of variables on the left and find </w:t>
      </w:r>
      <w:r w:rsidRPr="00C34FFE">
        <w:rPr>
          <w:i/>
        </w:rPr>
        <w:t>degree</w:t>
      </w:r>
      <w:r w:rsidRPr="00C34FFE">
        <w:t xml:space="preserve">.  Click on it to highlight it and move it to the Independent List box by clicking on the arrow to the left of this box.  Your screen should look like Figure 6-8.  Click on the </w:t>
      </w:r>
      <w:r w:rsidRPr="00C34FFE">
        <w:rPr>
          <w:rFonts w:ascii="Arial" w:hAnsi="Arial" w:cs="Arial"/>
        </w:rPr>
        <w:t>Options</w:t>
      </w:r>
      <w:r w:rsidRPr="00C34FFE">
        <w:t xml:space="preserve"> button and this will open the </w:t>
      </w:r>
      <w:r w:rsidRPr="00C34FFE">
        <w:rPr>
          <w:szCs w:val="24"/>
        </w:rPr>
        <w:t>Means: Options</w:t>
      </w:r>
      <w:r w:rsidRPr="00C34FFE">
        <w:rPr>
          <w:rFonts w:ascii="Arial" w:hAnsi="Arial"/>
          <w:szCs w:val="24"/>
        </w:rPr>
        <w:t xml:space="preserve"> </w:t>
      </w:r>
      <w:r w:rsidRPr="00C34FFE">
        <w:t xml:space="preserve">box.  Click in the box labeled </w:t>
      </w:r>
      <w:proofErr w:type="spellStart"/>
      <w:r w:rsidRPr="00C34FFE">
        <w:rPr>
          <w:rFonts w:ascii="Arial" w:hAnsi="Arial" w:cs="Arial"/>
        </w:rPr>
        <w:t>Anova</w:t>
      </w:r>
      <w:proofErr w:type="spellEnd"/>
      <w:r w:rsidRPr="00C34FFE">
        <w:rPr>
          <w:rFonts w:ascii="Arial" w:hAnsi="Arial" w:cs="Arial"/>
        </w:rPr>
        <w:t xml:space="preserve"> table and eta</w:t>
      </w:r>
      <w:r w:rsidRPr="00C34FFE">
        <w:t xml:space="preserve">.  This should put a check mark in this box indicating that you want </w:t>
      </w:r>
      <w:r>
        <w:t xml:space="preserve">IBM </w:t>
      </w:r>
      <w:r w:rsidRPr="00C34FFE">
        <w:t xml:space="preserve">SPSS to do a One-Way Analysis of </w:t>
      </w:r>
      <w:r w:rsidRPr="00C34FFE">
        <w:lastRenderedPageBreak/>
        <w:t xml:space="preserve">Variance.  Your screen should look like Figure 6-9.  Click on </w:t>
      </w:r>
      <w:r w:rsidRPr="00C34FFE">
        <w:rPr>
          <w:rFonts w:ascii="Arial" w:hAnsi="Arial" w:cs="Arial"/>
        </w:rPr>
        <w:t>Continue</w:t>
      </w:r>
      <w:r w:rsidRPr="00C34FFE">
        <w:t xml:space="preserve"> and then on </w:t>
      </w:r>
      <w:r w:rsidRPr="00C34FFE">
        <w:rPr>
          <w:rFonts w:ascii="Arial" w:hAnsi="Arial" w:cs="Arial"/>
        </w:rPr>
        <w:t>OK</w:t>
      </w:r>
      <w:r w:rsidRPr="00C34FFE">
        <w:t xml:space="preserve"> in the Means box and your screen should look like Figure 6-10.</w:t>
      </w:r>
    </w:p>
    <w:p w:rsidR="00665082" w:rsidRPr="00C34FFE" w:rsidRDefault="00665082" w:rsidP="00665082">
      <w:r>
        <w:rPr>
          <w:noProof/>
          <w:snapToGrid/>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36195</wp:posOffset>
                </wp:positionV>
                <wp:extent cx="2743200" cy="3331845"/>
                <wp:effectExtent l="0" t="0" r="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560320" cy="3048635"/>
                                  <wp:effectExtent l="0" t="0" r="0" b="0"/>
                                  <wp:docPr id="23" name="Picture 23" descr="This is the Means Options box showing the statistics you want for the one-way analysis of variance." title="Fig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9.JPG"/>
                                          <pic:cNvPicPr/>
                                        </pic:nvPicPr>
                                        <pic:blipFill>
                                          <a:blip r:embed="rId21">
                                            <a:extLst>
                                              <a:ext uri="{28A0092B-C50C-407E-A947-70E740481C1C}">
                                                <a14:useLocalDpi xmlns:a14="http://schemas.microsoft.com/office/drawing/2010/main" val="0"/>
                                              </a:ext>
                                            </a:extLst>
                                          </a:blip>
                                          <a:stretch>
                                            <a:fillRect/>
                                          </a:stretch>
                                        </pic:blipFill>
                                        <pic:spPr>
                                          <a:xfrm>
                                            <a:off x="0" y="0"/>
                                            <a:ext cx="2560320" cy="304863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98pt;margin-top:2.85pt;width:3in;height:2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OMhwIAABk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" stroked="f">
                <v:textbox>
                  <w:txbxContent>
                    <w:p w:rsidR="00665082" w:rsidRDefault="00FC16D9" w:rsidP="00665082">
                      <w:pPr>
                        <w:jc w:val="center"/>
                      </w:pPr>
                      <w:r>
                        <w:rPr>
                          <w:noProof/>
                          <w:snapToGrid/>
                        </w:rPr>
                        <w:drawing>
                          <wp:inline distT="0" distB="0" distL="0" distR="0">
                            <wp:extent cx="2560320" cy="3048635"/>
                            <wp:effectExtent l="0" t="0" r="0" b="0"/>
                            <wp:docPr id="23" name="Picture 23" descr="This is the Means Options box showing the statistics you want for the one-way analysis of variance." title="Fig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9.JPG"/>
                                    <pic:cNvPicPr/>
                                  </pic:nvPicPr>
                                  <pic:blipFill>
                                    <a:blip r:embed="rId22">
                                      <a:extLst>
                                        <a:ext uri="{28A0092B-C50C-407E-A947-70E740481C1C}">
                                          <a14:useLocalDpi xmlns:a14="http://schemas.microsoft.com/office/drawing/2010/main" val="0"/>
                                        </a:ext>
                                      </a:extLst>
                                    </a:blip>
                                    <a:stretch>
                                      <a:fillRect/>
                                    </a:stretch>
                                  </pic:blipFill>
                                  <pic:spPr>
                                    <a:xfrm>
                                      <a:off x="0" y="0"/>
                                      <a:ext cx="2560320" cy="304863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6-9</w:t>
                      </w:r>
                    </w:p>
                  </w:txbxContent>
                </v:textbox>
                <w10:wrap type="square"/>
              </v:shape>
            </w:pict>
          </mc:Fallback>
        </mc:AlternateContent>
      </w:r>
    </w:p>
    <w:p w:rsidR="00665082" w:rsidRPr="00C34FFE" w:rsidRDefault="00665082" w:rsidP="00665082">
      <w:r>
        <w:rPr>
          <w:noProof/>
          <w:snapToGrid/>
        </w:rPr>
        <mc:AlternateContent>
          <mc:Choice Requires="wps">
            <w:drawing>
              <wp:anchor distT="0" distB="0" distL="114300" distR="114300" simplePos="0" relativeHeight="251667456" behindDoc="0" locked="0" layoutInCell="1" allowOverlap="1">
                <wp:simplePos x="0" y="0"/>
                <wp:positionH relativeFrom="column">
                  <wp:posOffset>1934845</wp:posOffset>
                </wp:positionH>
                <wp:positionV relativeFrom="paragraph">
                  <wp:posOffset>3213735</wp:posOffset>
                </wp:positionV>
                <wp:extent cx="3543300" cy="25146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3360420" cy="2110105"/>
                                  <wp:effectExtent l="0" t="0" r="0" b="4445"/>
                                  <wp:docPr id="24" name="Picture 24" descr="This is the output for the one-way analysis of variance showing the mean age at birth of first child for each degree cateory and the F test for the one-way analysis of varialnce." title="Fig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0.JPG"/>
                                          <pic:cNvPicPr/>
                                        </pic:nvPicPr>
                                        <pic:blipFill>
                                          <a:blip r:embed="rId23">
                                            <a:extLst>
                                              <a:ext uri="{28A0092B-C50C-407E-A947-70E740481C1C}">
                                                <a14:useLocalDpi xmlns:a14="http://schemas.microsoft.com/office/drawing/2010/main" val="0"/>
                                              </a:ext>
                                            </a:extLst>
                                          </a:blip>
                                          <a:stretch>
                                            <a:fillRect/>
                                          </a:stretch>
                                        </pic:blipFill>
                                        <pic:spPr>
                                          <a:xfrm>
                                            <a:off x="0" y="0"/>
                                            <a:ext cx="3360420" cy="211010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52.35pt;margin-top:253.05pt;width:279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" stroked="f">
                <v:textbox>
                  <w:txbxContent>
                    <w:p w:rsidR="00665082" w:rsidRDefault="00FC16D9" w:rsidP="00665082">
                      <w:pPr>
                        <w:jc w:val="center"/>
                      </w:pPr>
                      <w:r>
                        <w:rPr>
                          <w:noProof/>
                          <w:snapToGrid/>
                        </w:rPr>
                        <w:drawing>
                          <wp:inline distT="0" distB="0" distL="0" distR="0">
                            <wp:extent cx="3360420" cy="2110105"/>
                            <wp:effectExtent l="0" t="0" r="0" b="4445"/>
                            <wp:docPr id="24" name="Picture 24" descr="This is the output for the one-way analysis of variance showing the mean age at birth of first child for each degree cateory and the F test for the one-way analysis of varialnce." title="Fig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0.JPG"/>
                                    <pic:cNvPicPr/>
                                  </pic:nvPicPr>
                                  <pic:blipFill>
                                    <a:blip r:embed="rId24">
                                      <a:extLst>
                                        <a:ext uri="{28A0092B-C50C-407E-A947-70E740481C1C}">
                                          <a14:useLocalDpi xmlns:a14="http://schemas.microsoft.com/office/drawing/2010/main" val="0"/>
                                        </a:ext>
                                      </a:extLst>
                                    </a:blip>
                                    <a:stretch>
                                      <a:fillRect/>
                                    </a:stretch>
                                  </pic:blipFill>
                                  <pic:spPr>
                                    <a:xfrm>
                                      <a:off x="0" y="0"/>
                                      <a:ext cx="3360420" cy="211010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6-10</w:t>
                      </w:r>
                    </w:p>
                  </w:txbxContent>
                </v:textbox>
                <w10:wrap type="square"/>
              </v:shape>
            </w:pict>
          </mc:Fallback>
        </mc:AlternateContent>
      </w:r>
      <w:r w:rsidRPr="00C34FFE">
        <w:t>In this example, the independent variable has five categories:  less than high school, high school, junior college, bachelor, and graduate.  Figure 6-10 shows the mean age at birth of first child for each of these groups and their standard deviations, as well as the Analysis of Variance table including the sum of squares, degrees of freedom, mean squares, the F-value and the observed significance value.  (You will have to scroll down to see the Analysis of Variance table.)  The significance value for this example is the probabilit</w:t>
      </w:r>
      <w:r w:rsidR="006B010C">
        <w:t xml:space="preserve">y of getting </w:t>
      </w:r>
      <w:proofErr w:type="gramStart"/>
      <w:r w:rsidR="006B010C">
        <w:t>a</w:t>
      </w:r>
      <w:proofErr w:type="gramEnd"/>
      <w:r w:rsidR="006B010C">
        <w:t xml:space="preserve"> F-value of 76.279 </w:t>
      </w:r>
      <w:r w:rsidRPr="00C34FFE">
        <w:t>or higher if the null hypothesis is true.  Here the null hypothesis is that the mean age at birth of first child is the same for all five-population groups.  In other words, that the mean age at birth of first child for all people with less than a high school degree is equal to the mean age for all with a high school degree and all those with a junior college degree and all those with a bachelor’s degree and all those with a graduate degree.  Since this probability is so low (&lt;.0005 or less than 5 out of 10,000), we would reject the null hypothesis and conclude that these population means are probably not all the same.</w:t>
      </w:r>
    </w:p>
    <w:p w:rsidR="00665082" w:rsidRPr="00C34FFE" w:rsidRDefault="00665082" w:rsidP="00665082"/>
    <w:p w:rsidR="00665082" w:rsidRPr="00C34FFE" w:rsidRDefault="00665082" w:rsidP="00665082">
      <w:r w:rsidRPr="00C34FFE">
        <w:t xml:space="preserve">There is another procedure in </w:t>
      </w:r>
      <w:r>
        <w:t xml:space="preserve">IBM </w:t>
      </w:r>
      <w:r w:rsidRPr="00C34FFE">
        <w:t>SPSS that does One-Way Analysis of Variance and this is called One-Way ANOVA.  This procedure allows you to use several multiple comparison procedures that can be used to determine which groups have means that are significantly different.</w:t>
      </w:r>
    </w:p>
    <w:p w:rsidR="00665082" w:rsidRPr="00C34FFE" w:rsidRDefault="00665082" w:rsidP="00665082"/>
    <w:p w:rsidR="00665082" w:rsidRPr="00C34FFE" w:rsidRDefault="00665082" w:rsidP="005E281C">
      <w:pPr>
        <w:pStyle w:val="Heading2"/>
      </w:pPr>
      <w:r w:rsidRPr="00C34FFE">
        <w:br w:type="page"/>
      </w:r>
      <w:bookmarkStart w:id="13" w:name="_Toc78282713"/>
      <w:bookmarkStart w:id="14" w:name="_Toc168017577"/>
      <w:bookmarkStart w:id="15" w:name="_Toc168444441"/>
      <w:r w:rsidRPr="0064337B">
        <w:rPr>
          <w:color w:val="auto"/>
        </w:rPr>
        <w:lastRenderedPageBreak/>
        <w:t>Conclusio</w:t>
      </w:r>
      <w:r w:rsidRPr="00C34FFE">
        <w:t>n</w:t>
      </w:r>
      <w:bookmarkEnd w:id="13"/>
      <w:bookmarkEnd w:id="14"/>
      <w:bookmarkEnd w:id="15"/>
    </w:p>
    <w:p w:rsidR="00665082" w:rsidRPr="00C34FFE" w:rsidRDefault="00665082" w:rsidP="00665082"/>
    <w:p w:rsidR="00665082" w:rsidRPr="00C34FFE" w:rsidRDefault="00665082" w:rsidP="00665082">
      <w:r w:rsidRPr="00C34FFE">
        <w:t>This chapter has explored ways to compare the means of two or more groups and statistical tests to determine if these means differ significantly.  These procedures would be useful if your dependent variable was continuous and your independent variable contained a few categories.  The next chapter looks at ways to explore the relationship between pairs of variables that are both continuous.</w:t>
      </w:r>
    </w:p>
    <w:p w:rsidR="00665082" w:rsidRPr="00C34FFE" w:rsidRDefault="00665082" w:rsidP="005E281C">
      <w:pPr>
        <w:pStyle w:val="Heading2"/>
      </w:pPr>
      <w:r w:rsidRPr="00C34FFE">
        <w:br w:type="page"/>
      </w:r>
      <w:bookmarkStart w:id="16" w:name="_Toc78282714"/>
      <w:bookmarkStart w:id="17" w:name="_Toc168017578"/>
      <w:bookmarkStart w:id="18" w:name="_Toc168444442"/>
      <w:r w:rsidRPr="00C5072E">
        <w:rPr>
          <w:color w:val="auto"/>
        </w:rPr>
        <w:lastRenderedPageBreak/>
        <w:t>Chapter Six Exercises</w:t>
      </w:r>
      <w:bookmarkEnd w:id="16"/>
      <w:bookmarkEnd w:id="17"/>
      <w:bookmarkEnd w:id="18"/>
    </w:p>
    <w:p w:rsidR="00665082" w:rsidRPr="00C34FFE" w:rsidRDefault="00665082" w:rsidP="00665082"/>
    <w:p w:rsidR="00665082" w:rsidRPr="00C34FFE" w:rsidRDefault="006B010C" w:rsidP="00665082">
      <w:r>
        <w:t>Use the GSS12</w:t>
      </w:r>
      <w:r w:rsidR="00665082" w:rsidRPr="00C34FFE">
        <w:t>A data set for all these exercises.</w:t>
      </w:r>
    </w:p>
    <w:p w:rsidR="00665082" w:rsidRPr="00C34FFE" w:rsidRDefault="00665082" w:rsidP="00665082">
      <w:pPr>
        <w:tabs>
          <w:tab w:val="left" w:pos="-1440"/>
        </w:tabs>
        <w:ind w:left="720" w:hanging="720"/>
      </w:pPr>
    </w:p>
    <w:p w:rsidR="00665082" w:rsidRPr="00C34FFE" w:rsidRDefault="00665082" w:rsidP="00665082">
      <w:pPr>
        <w:tabs>
          <w:tab w:val="left" w:pos="-1440"/>
        </w:tabs>
        <w:ind w:left="360" w:hanging="360"/>
      </w:pPr>
      <w:r w:rsidRPr="00C34FFE">
        <w:t>1.</w:t>
      </w:r>
      <w:r w:rsidRPr="00C34FFE">
        <w:tab/>
        <w:t>Compute the mean age (</w:t>
      </w:r>
      <w:r w:rsidRPr="00C34FFE">
        <w:rPr>
          <w:i/>
        </w:rPr>
        <w:t>age</w:t>
      </w:r>
      <w:r w:rsidRPr="00C34FFE">
        <w:t xml:space="preserve">) of respondents who voted for </w:t>
      </w:r>
      <w:r w:rsidR="006B010C">
        <w:t xml:space="preserve">Obama or McCain </w:t>
      </w:r>
      <w:r w:rsidRPr="00C34FFE">
        <w:t>(</w:t>
      </w:r>
      <w:r w:rsidRPr="00C34FFE">
        <w:rPr>
          <w:i/>
        </w:rPr>
        <w:t>pres0</w:t>
      </w:r>
      <w:r>
        <w:rPr>
          <w:i/>
        </w:rPr>
        <w:t>8</w:t>
      </w:r>
      <w:r w:rsidRPr="00C34FFE">
        <w:t>).  Which group had the youngest mean age and which had the oldest mean age?</w:t>
      </w:r>
    </w:p>
    <w:p w:rsidR="00665082" w:rsidRPr="00C34FFE" w:rsidRDefault="00665082" w:rsidP="00665082">
      <w:pPr>
        <w:tabs>
          <w:tab w:val="left" w:pos="-1440"/>
        </w:tabs>
        <w:ind w:left="360" w:hanging="360"/>
      </w:pPr>
    </w:p>
    <w:p w:rsidR="00665082" w:rsidRPr="00C34FFE" w:rsidRDefault="00665082" w:rsidP="00665082">
      <w:pPr>
        <w:tabs>
          <w:tab w:val="left" w:pos="-1440"/>
        </w:tabs>
        <w:ind w:left="360" w:hanging="360"/>
      </w:pPr>
      <w:r w:rsidRPr="00C34FFE">
        <w:t>2.</w:t>
      </w:r>
      <w:r w:rsidRPr="00C34FFE">
        <w:tab/>
        <w:t xml:space="preserve">Use the independent-samples </w:t>
      </w:r>
      <w:proofErr w:type="spellStart"/>
      <w:r w:rsidRPr="00C34FFE">
        <w:t>t</w:t>
      </w:r>
      <w:proofErr w:type="spellEnd"/>
      <w:r w:rsidRPr="00C34FFE">
        <w:t xml:space="preserve"> test to compare the mean family income (</w:t>
      </w:r>
      <w:r w:rsidRPr="00C34FFE">
        <w:rPr>
          <w:i/>
        </w:rPr>
        <w:t>income06</w:t>
      </w:r>
      <w:r w:rsidRPr="00C34FFE">
        <w:t>) of men and women (</w:t>
      </w:r>
      <w:r w:rsidRPr="00C34FFE">
        <w:rPr>
          <w:i/>
        </w:rPr>
        <w:t>sex</w:t>
      </w:r>
      <w:r w:rsidRPr="00C34FFE">
        <w:t>).  Which group had the highest mean income?  Was the difference statistically significant (i.e., was the significance value less than .05)?</w:t>
      </w:r>
    </w:p>
    <w:p w:rsidR="00665082" w:rsidRPr="00C34FFE" w:rsidRDefault="00665082" w:rsidP="00665082">
      <w:pPr>
        <w:tabs>
          <w:tab w:val="left" w:pos="-1440"/>
        </w:tabs>
        <w:ind w:left="360" w:hanging="360"/>
      </w:pPr>
    </w:p>
    <w:p w:rsidR="00665082" w:rsidRPr="00C34FFE" w:rsidRDefault="00665082" w:rsidP="00665082">
      <w:pPr>
        <w:tabs>
          <w:tab w:val="left" w:pos="-1440"/>
        </w:tabs>
        <w:ind w:left="360" w:hanging="360"/>
      </w:pPr>
      <w:r w:rsidRPr="00C34FFE">
        <w:t>3.</w:t>
      </w:r>
      <w:r w:rsidRPr="00C34FFE">
        <w:tab/>
        <w:t xml:space="preserve">Use the independent-samples </w:t>
      </w:r>
      <w:proofErr w:type="spellStart"/>
      <w:r w:rsidRPr="00C34FFE">
        <w:t>t</w:t>
      </w:r>
      <w:proofErr w:type="spellEnd"/>
      <w:r w:rsidRPr="00C34FFE">
        <w:t xml:space="preserve"> test to compare the mean age (</w:t>
      </w:r>
      <w:r w:rsidRPr="00C34FFE">
        <w:rPr>
          <w:i/>
        </w:rPr>
        <w:t>age</w:t>
      </w:r>
      <w:r w:rsidRPr="00C34FFE">
        <w:t>) of respondents who believe and do not believe in life after death (</w:t>
      </w:r>
      <w:proofErr w:type="spellStart"/>
      <w:r w:rsidRPr="00C34FFE">
        <w:rPr>
          <w:i/>
        </w:rPr>
        <w:t>postlife</w:t>
      </w:r>
      <w:proofErr w:type="spellEnd"/>
      <w:r w:rsidRPr="00C34FFE">
        <w:t>).  Which group had the highest mean age?  Was the difference statistically significant (i.e., was the significance value less than .05)?</w:t>
      </w:r>
    </w:p>
    <w:p w:rsidR="00665082" w:rsidRPr="00C34FFE" w:rsidRDefault="00665082" w:rsidP="00665082">
      <w:pPr>
        <w:tabs>
          <w:tab w:val="left" w:pos="-1440"/>
        </w:tabs>
        <w:ind w:left="360" w:hanging="360"/>
      </w:pPr>
    </w:p>
    <w:p w:rsidR="00665082" w:rsidRPr="00C34FFE" w:rsidRDefault="006B010C" w:rsidP="00665082">
      <w:pPr>
        <w:tabs>
          <w:tab w:val="left" w:pos="-1440"/>
        </w:tabs>
        <w:ind w:left="360" w:hanging="360"/>
      </w:pPr>
      <w:r>
        <w:t>4</w:t>
      </w:r>
      <w:r w:rsidR="00665082" w:rsidRPr="00C34FFE">
        <w:t>.</w:t>
      </w:r>
      <w:r w:rsidR="00665082" w:rsidRPr="00C34FFE">
        <w:tab/>
        <w:t>Use One-Way Analysis of Variance to compare the mean years of school completed (</w:t>
      </w:r>
      <w:r w:rsidR="00665082" w:rsidRPr="00C34FFE">
        <w:rPr>
          <w:i/>
        </w:rPr>
        <w:t>educ</w:t>
      </w:r>
      <w:r w:rsidR="00665082" w:rsidRPr="00C34FFE">
        <w:t>)</w:t>
      </w:r>
      <w:r w:rsidR="00F1446E">
        <w:t xml:space="preserve"> for</w:t>
      </w:r>
      <w:r w:rsidR="00665082" w:rsidRPr="00C34FFE">
        <w:t xml:space="preserve"> respondents who voted for </w:t>
      </w:r>
      <w:r>
        <w:t xml:space="preserve">Obama or McCain </w:t>
      </w:r>
      <w:r w:rsidR="00665082" w:rsidRPr="00C34FFE">
        <w:t>(</w:t>
      </w:r>
      <w:r w:rsidR="00665082" w:rsidRPr="00C34FFE">
        <w:rPr>
          <w:i/>
        </w:rPr>
        <w:t>pres0</w:t>
      </w:r>
      <w:r w:rsidR="00665082">
        <w:rPr>
          <w:i/>
        </w:rPr>
        <w:t>8</w:t>
      </w:r>
      <w:r w:rsidR="00665082" w:rsidRPr="00C34FFE">
        <w:t>).  Which group had the most education and which had the least education?  Was the F-value statistically significant (i.e., was the significance value less than .05)?</w:t>
      </w:r>
    </w:p>
    <w:p w:rsidR="00CD4880" w:rsidRDefault="00CD4880"/>
    <w:sectPr w:rsidR="00CD4880" w:rsidSect="00CA1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82"/>
    <w:rsid w:val="005B145D"/>
    <w:rsid w:val="005E281C"/>
    <w:rsid w:val="0064337B"/>
    <w:rsid w:val="00665082"/>
    <w:rsid w:val="006A4ACC"/>
    <w:rsid w:val="006B010C"/>
    <w:rsid w:val="0079337B"/>
    <w:rsid w:val="00A800CF"/>
    <w:rsid w:val="00BC4B1F"/>
    <w:rsid w:val="00C5072E"/>
    <w:rsid w:val="00CA155B"/>
    <w:rsid w:val="00CC3CCC"/>
    <w:rsid w:val="00CD4880"/>
    <w:rsid w:val="00D938C3"/>
    <w:rsid w:val="00F1446E"/>
    <w:rsid w:val="00FC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E2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2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665082"/>
    <w:pPr>
      <w:tabs>
        <w:tab w:val="center" w:pos="4680"/>
      </w:tabs>
    </w:pPr>
    <w:rPr>
      <w:b/>
      <w:sz w:val="32"/>
    </w:rPr>
  </w:style>
  <w:style w:type="paragraph" w:styleId="BodyTextIndent">
    <w:name w:val="Body Text Indent"/>
    <w:basedOn w:val="Normal"/>
    <w:link w:val="BodyTextIndentChar"/>
    <w:rsid w:val="0066508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665082"/>
    <w:rPr>
      <w:rFonts w:ascii="Times New Roman" w:eastAsia="Times New Roman" w:hAnsi="Times New Roman" w:cs="Times New Roman"/>
      <w:sz w:val="24"/>
      <w:szCs w:val="20"/>
    </w:rPr>
  </w:style>
  <w:style w:type="paragraph" w:customStyle="1" w:styleId="B">
    <w:name w:val="B."/>
    <w:basedOn w:val="Normal"/>
    <w:rsid w:val="00665082"/>
    <w:rPr>
      <w:b/>
      <w:sz w:val="28"/>
    </w:rPr>
  </w:style>
  <w:style w:type="paragraph" w:styleId="BalloonText">
    <w:name w:val="Balloon Text"/>
    <w:basedOn w:val="Normal"/>
    <w:link w:val="BalloonTextChar"/>
    <w:uiPriority w:val="99"/>
    <w:semiHidden/>
    <w:unhideWhenUsed/>
    <w:rsid w:val="00665082"/>
    <w:rPr>
      <w:rFonts w:ascii="Tahoma" w:hAnsi="Tahoma" w:cs="Tahoma"/>
      <w:sz w:val="16"/>
      <w:szCs w:val="16"/>
    </w:rPr>
  </w:style>
  <w:style w:type="character" w:customStyle="1" w:styleId="BalloonTextChar">
    <w:name w:val="Balloon Text Char"/>
    <w:basedOn w:val="DefaultParagraphFont"/>
    <w:link w:val="BalloonText"/>
    <w:uiPriority w:val="99"/>
    <w:semiHidden/>
    <w:rsid w:val="00665082"/>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5E281C"/>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5E281C"/>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E2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2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665082"/>
    <w:pPr>
      <w:tabs>
        <w:tab w:val="center" w:pos="4680"/>
      </w:tabs>
    </w:pPr>
    <w:rPr>
      <w:b/>
      <w:sz w:val="32"/>
    </w:rPr>
  </w:style>
  <w:style w:type="paragraph" w:styleId="BodyTextIndent">
    <w:name w:val="Body Text Indent"/>
    <w:basedOn w:val="Normal"/>
    <w:link w:val="BodyTextIndentChar"/>
    <w:rsid w:val="0066508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665082"/>
    <w:rPr>
      <w:rFonts w:ascii="Times New Roman" w:eastAsia="Times New Roman" w:hAnsi="Times New Roman" w:cs="Times New Roman"/>
      <w:sz w:val="24"/>
      <w:szCs w:val="20"/>
    </w:rPr>
  </w:style>
  <w:style w:type="paragraph" w:customStyle="1" w:styleId="B">
    <w:name w:val="B."/>
    <w:basedOn w:val="Normal"/>
    <w:rsid w:val="00665082"/>
    <w:rPr>
      <w:b/>
      <w:sz w:val="28"/>
    </w:rPr>
  </w:style>
  <w:style w:type="paragraph" w:styleId="BalloonText">
    <w:name w:val="Balloon Text"/>
    <w:basedOn w:val="Normal"/>
    <w:link w:val="BalloonTextChar"/>
    <w:uiPriority w:val="99"/>
    <w:semiHidden/>
    <w:unhideWhenUsed/>
    <w:rsid w:val="00665082"/>
    <w:rPr>
      <w:rFonts w:ascii="Tahoma" w:hAnsi="Tahoma" w:cs="Tahoma"/>
      <w:sz w:val="16"/>
      <w:szCs w:val="16"/>
    </w:rPr>
  </w:style>
  <w:style w:type="character" w:customStyle="1" w:styleId="BalloonTextChar">
    <w:name w:val="Balloon Text Char"/>
    <w:basedOn w:val="DefaultParagraphFont"/>
    <w:link w:val="BalloonText"/>
    <w:uiPriority w:val="99"/>
    <w:semiHidden/>
    <w:rsid w:val="00665082"/>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5E281C"/>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5E281C"/>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5.JPG"/><Relationship Id="rId18" Type="http://schemas.openxmlformats.org/officeDocument/2006/relationships/image" Target="media/image70.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G"/><Relationship Id="rId12" Type="http://schemas.openxmlformats.org/officeDocument/2006/relationships/image" Target="media/image40.JPG"/><Relationship Id="rId17" Type="http://schemas.openxmlformats.org/officeDocument/2006/relationships/image" Target="media/image7.JP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0.JPG"/><Relationship Id="rId20" Type="http://schemas.openxmlformats.org/officeDocument/2006/relationships/image" Target="media/image80.JPG"/><Relationship Id="rId1" Type="http://schemas.openxmlformats.org/officeDocument/2006/relationships/styles" Target="styles.xml"/><Relationship Id="rId6" Type="http://schemas.openxmlformats.org/officeDocument/2006/relationships/image" Target="media/image11.JPG"/><Relationship Id="rId11" Type="http://schemas.openxmlformats.org/officeDocument/2006/relationships/image" Target="media/image4.JPG"/><Relationship Id="rId24" Type="http://schemas.openxmlformats.org/officeDocument/2006/relationships/image" Target="media/image100.JPG"/><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image" Target="media/image10.JPG"/><Relationship Id="rId10" Type="http://schemas.openxmlformats.org/officeDocument/2006/relationships/image" Target="media/image30.JP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0.JPG"/><Relationship Id="rId22" Type="http://schemas.openxmlformats.org/officeDocument/2006/relationships/image" Target="media/image9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7</cp:revision>
  <cp:lastPrinted>2013-09-02T21:27:00Z</cp:lastPrinted>
  <dcterms:created xsi:type="dcterms:W3CDTF">2014-04-21T19:00:00Z</dcterms:created>
  <dcterms:modified xsi:type="dcterms:W3CDTF">2014-07-07T16:07:00Z</dcterms:modified>
</cp:coreProperties>
</file>